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3"/>
      </w:tblGrid>
      <w:tr w:rsidR="0037532D" w:rsidRPr="0037532D" w14:paraId="7A9D3487" w14:textId="77777777" w:rsidTr="0037532D">
        <w:tc>
          <w:tcPr>
            <w:tcW w:w="0" w:type="auto"/>
            <w:tcBorders>
              <w:top w:val="single" w:sz="2" w:space="0" w:color="auto"/>
              <w:left w:val="single" w:sz="2" w:space="0" w:color="auto"/>
              <w:bottom w:val="single" w:sz="2" w:space="0" w:color="auto"/>
              <w:right w:val="single" w:sz="2" w:space="0" w:color="auto"/>
            </w:tcBorders>
            <w:hideMark/>
          </w:tcPr>
          <w:p w14:paraId="3A4B6CE4" w14:textId="0CABBDD9" w:rsidR="0037532D" w:rsidRPr="0037532D" w:rsidRDefault="0037532D" w:rsidP="0037532D">
            <w:pPr>
              <w:spacing w:before="150" w:after="150" w:line="240" w:lineRule="auto"/>
              <w:ind w:left="450" w:right="450"/>
              <w:jc w:val="center"/>
              <w:rPr>
                <w:rFonts w:ascii="Times New Roman" w:eastAsia="Times New Roman" w:hAnsi="Times New Roman" w:cs="Times New Roman"/>
                <w:sz w:val="24"/>
                <w:szCs w:val="24"/>
                <w:lang w:eastAsia="uk-UA"/>
              </w:rPr>
            </w:pPr>
            <w:r w:rsidRPr="0037532D">
              <w:rPr>
                <w:rFonts w:ascii="Times New Roman" w:eastAsia="Times New Roman" w:hAnsi="Times New Roman" w:cs="Times New Roman"/>
                <w:noProof/>
                <w:sz w:val="24"/>
                <w:szCs w:val="24"/>
                <w:lang w:eastAsia="uk-UA"/>
              </w:rPr>
              <w:drawing>
                <wp:inline distT="0" distB="0" distL="0" distR="0" wp14:anchorId="76692207" wp14:editId="2EF51ECF">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7532D" w:rsidRPr="0037532D" w14:paraId="02108FDA" w14:textId="77777777" w:rsidTr="0037532D">
        <w:tc>
          <w:tcPr>
            <w:tcW w:w="0" w:type="auto"/>
            <w:tcBorders>
              <w:top w:val="single" w:sz="2" w:space="0" w:color="auto"/>
              <w:left w:val="single" w:sz="2" w:space="0" w:color="auto"/>
              <w:bottom w:val="single" w:sz="2" w:space="0" w:color="auto"/>
              <w:right w:val="single" w:sz="2" w:space="0" w:color="auto"/>
            </w:tcBorders>
            <w:hideMark/>
          </w:tcPr>
          <w:p w14:paraId="7BF506BE" w14:textId="77777777" w:rsidR="0037532D" w:rsidRPr="0037532D" w:rsidRDefault="0037532D" w:rsidP="0037532D">
            <w:pPr>
              <w:spacing w:before="300" w:after="0" w:line="240" w:lineRule="auto"/>
              <w:ind w:left="450" w:right="450"/>
              <w:jc w:val="center"/>
              <w:rPr>
                <w:rFonts w:ascii="Times New Roman" w:eastAsia="Times New Roman" w:hAnsi="Times New Roman" w:cs="Times New Roman"/>
                <w:sz w:val="24"/>
                <w:szCs w:val="24"/>
                <w:lang w:eastAsia="uk-UA"/>
              </w:rPr>
            </w:pPr>
            <w:r w:rsidRPr="0037532D">
              <w:rPr>
                <w:rFonts w:ascii="Times New Roman" w:eastAsia="Times New Roman" w:hAnsi="Times New Roman" w:cs="Times New Roman"/>
                <w:b/>
                <w:bCs/>
                <w:i/>
                <w:iCs/>
                <w:spacing w:val="60"/>
                <w:sz w:val="40"/>
                <w:szCs w:val="40"/>
                <w:lang w:eastAsia="uk-UA"/>
              </w:rPr>
              <w:t>ЗАКОН УКРАЇНИ</w:t>
            </w:r>
          </w:p>
        </w:tc>
      </w:tr>
    </w:tbl>
    <w:p w14:paraId="506B562B" w14:textId="77777777" w:rsidR="0037532D" w:rsidRPr="0037532D" w:rsidRDefault="0037532D" w:rsidP="0037532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37532D">
        <w:rPr>
          <w:rFonts w:ascii="Times New Roman" w:eastAsia="Times New Roman" w:hAnsi="Times New Roman" w:cs="Times New Roman"/>
          <w:b/>
          <w:bCs/>
          <w:color w:val="333333"/>
          <w:sz w:val="32"/>
          <w:szCs w:val="32"/>
          <w:lang w:eastAsia="uk-UA"/>
        </w:rPr>
        <w:t>Про гарантії держави щодо виконання судових рішень</w:t>
      </w:r>
    </w:p>
    <w:p w14:paraId="40D57D66" w14:textId="77777777" w:rsidR="0037532D" w:rsidRPr="0037532D" w:rsidRDefault="0037532D" w:rsidP="0037532D">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1" w:name="n55"/>
      <w:bookmarkEnd w:id="1"/>
      <w:r w:rsidRPr="0037532D">
        <w:rPr>
          <w:rFonts w:ascii="Times New Roman" w:eastAsia="Times New Roman" w:hAnsi="Times New Roman" w:cs="Times New Roman"/>
          <w:b/>
          <w:bCs/>
          <w:color w:val="333333"/>
          <w:sz w:val="24"/>
          <w:szCs w:val="24"/>
          <w:shd w:val="clear" w:color="auto" w:fill="FFFFFF"/>
          <w:lang w:eastAsia="uk-UA"/>
        </w:rPr>
        <w:t>(Відомості Верховної Ради (ВВР), 2013, № 17, ст.158)</w:t>
      </w:r>
    </w:p>
    <w:p w14:paraId="5938915D" w14:textId="77777777" w:rsidR="0037532D" w:rsidRPr="0037532D" w:rsidRDefault="0037532D" w:rsidP="0037532D">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57"/>
      <w:bookmarkEnd w:id="2"/>
      <w:r w:rsidRPr="0037532D">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37532D">
        <w:rPr>
          <w:rFonts w:ascii="Times New Roman" w:eastAsia="Times New Roman" w:hAnsi="Times New Roman" w:cs="Times New Roman"/>
          <w:color w:val="333333"/>
          <w:sz w:val="24"/>
          <w:szCs w:val="24"/>
          <w:shd w:val="clear" w:color="auto" w:fill="FFFFFF"/>
          <w:lang w:eastAsia="uk-UA"/>
        </w:rPr>
        <w:br/>
      </w:r>
      <w:hyperlink r:id="rId5" w:anchor="n13" w:tgtFrame="_blank" w:history="1">
        <w:r w:rsidRPr="0037532D">
          <w:rPr>
            <w:rFonts w:ascii="Times New Roman" w:eastAsia="Times New Roman" w:hAnsi="Times New Roman" w:cs="Times New Roman"/>
            <w:color w:val="0000FF"/>
            <w:sz w:val="24"/>
            <w:szCs w:val="24"/>
            <w:u w:val="single"/>
            <w:lang w:eastAsia="uk-UA"/>
          </w:rPr>
          <w:t>№ 238-VII від 15.05.2013</w:t>
        </w:r>
      </w:hyperlink>
      <w:r w:rsidRPr="0037532D">
        <w:rPr>
          <w:rFonts w:ascii="Times New Roman" w:eastAsia="Times New Roman" w:hAnsi="Times New Roman" w:cs="Times New Roman"/>
          <w:color w:val="333333"/>
          <w:sz w:val="24"/>
          <w:szCs w:val="24"/>
          <w:shd w:val="clear" w:color="auto" w:fill="FFFFFF"/>
          <w:lang w:eastAsia="uk-UA"/>
        </w:rPr>
        <w:t>, ВВР, 2014, № 11, ст.137</w:t>
      </w:r>
      <w:r w:rsidRPr="0037532D">
        <w:rPr>
          <w:rFonts w:ascii="Times New Roman" w:eastAsia="Times New Roman" w:hAnsi="Times New Roman" w:cs="Times New Roman"/>
          <w:color w:val="333333"/>
          <w:sz w:val="24"/>
          <w:szCs w:val="24"/>
          <w:shd w:val="clear" w:color="auto" w:fill="FFFFFF"/>
          <w:lang w:eastAsia="uk-UA"/>
        </w:rPr>
        <w:br/>
      </w:r>
      <w:hyperlink r:id="rId6" w:anchor="n17" w:tgtFrame="_blank" w:history="1">
        <w:r w:rsidRPr="0037532D">
          <w:rPr>
            <w:rFonts w:ascii="Times New Roman" w:eastAsia="Times New Roman" w:hAnsi="Times New Roman" w:cs="Times New Roman"/>
            <w:color w:val="0000FF"/>
            <w:sz w:val="24"/>
            <w:szCs w:val="24"/>
            <w:u w:val="single"/>
            <w:lang w:eastAsia="uk-UA"/>
          </w:rPr>
          <w:t>№ 583-VII від 19.09.2013</w:t>
        </w:r>
      </w:hyperlink>
      <w:r w:rsidRPr="0037532D">
        <w:rPr>
          <w:rFonts w:ascii="Times New Roman" w:eastAsia="Times New Roman" w:hAnsi="Times New Roman" w:cs="Times New Roman"/>
          <w:color w:val="333333"/>
          <w:sz w:val="24"/>
          <w:szCs w:val="24"/>
          <w:shd w:val="clear" w:color="auto" w:fill="FFFFFF"/>
          <w:lang w:eastAsia="uk-UA"/>
        </w:rPr>
        <w:t>, ВВР, 2014, № 20-21, ст.739</w:t>
      </w:r>
      <w:r w:rsidRPr="0037532D">
        <w:rPr>
          <w:rFonts w:ascii="Times New Roman" w:eastAsia="Times New Roman" w:hAnsi="Times New Roman" w:cs="Times New Roman"/>
          <w:color w:val="333333"/>
          <w:sz w:val="24"/>
          <w:szCs w:val="24"/>
          <w:shd w:val="clear" w:color="auto" w:fill="FFFFFF"/>
          <w:lang w:eastAsia="uk-UA"/>
        </w:rPr>
        <w:br/>
      </w:r>
      <w:hyperlink r:id="rId7" w:anchor="n13" w:tgtFrame="_blank" w:history="1">
        <w:r w:rsidRPr="0037532D">
          <w:rPr>
            <w:rFonts w:ascii="Times New Roman" w:eastAsia="Times New Roman" w:hAnsi="Times New Roman" w:cs="Times New Roman"/>
            <w:color w:val="0000FF"/>
            <w:sz w:val="24"/>
            <w:szCs w:val="24"/>
            <w:u w:val="single"/>
            <w:lang w:eastAsia="uk-UA"/>
          </w:rPr>
          <w:t>№ 1571-VII від 03.07.2014</w:t>
        </w:r>
      </w:hyperlink>
      <w:r w:rsidRPr="0037532D">
        <w:rPr>
          <w:rFonts w:ascii="Times New Roman" w:eastAsia="Times New Roman" w:hAnsi="Times New Roman" w:cs="Times New Roman"/>
          <w:color w:val="333333"/>
          <w:sz w:val="24"/>
          <w:szCs w:val="24"/>
          <w:shd w:val="clear" w:color="auto" w:fill="FFFFFF"/>
          <w:lang w:eastAsia="uk-UA"/>
        </w:rPr>
        <w:t>, ВВР, 2014, № 34, ст.1176</w:t>
      </w:r>
      <w:r w:rsidRPr="0037532D">
        <w:rPr>
          <w:rFonts w:ascii="Times New Roman" w:eastAsia="Times New Roman" w:hAnsi="Times New Roman" w:cs="Times New Roman"/>
          <w:color w:val="333333"/>
          <w:sz w:val="24"/>
          <w:szCs w:val="24"/>
          <w:shd w:val="clear" w:color="auto" w:fill="FFFFFF"/>
          <w:lang w:eastAsia="uk-UA"/>
        </w:rPr>
        <w:br/>
      </w:r>
      <w:hyperlink r:id="rId8" w:anchor="n1237" w:tgtFrame="_blank" w:history="1">
        <w:r w:rsidRPr="0037532D">
          <w:rPr>
            <w:rFonts w:ascii="Times New Roman" w:eastAsia="Times New Roman" w:hAnsi="Times New Roman" w:cs="Times New Roman"/>
            <w:color w:val="0000FF"/>
            <w:sz w:val="24"/>
            <w:szCs w:val="24"/>
            <w:u w:val="single"/>
            <w:lang w:eastAsia="uk-UA"/>
          </w:rPr>
          <w:t>№ 1697-VII від 14.10.2014</w:t>
        </w:r>
      </w:hyperlink>
      <w:r w:rsidRPr="0037532D">
        <w:rPr>
          <w:rFonts w:ascii="Times New Roman" w:eastAsia="Times New Roman" w:hAnsi="Times New Roman" w:cs="Times New Roman"/>
          <w:color w:val="333333"/>
          <w:sz w:val="24"/>
          <w:szCs w:val="24"/>
          <w:shd w:val="clear" w:color="auto" w:fill="FFFFFF"/>
          <w:lang w:eastAsia="uk-UA"/>
        </w:rPr>
        <w:t>, ВВР, 2015, № 2-3, ст.12</w:t>
      </w:r>
      <w:r w:rsidRPr="0037532D">
        <w:rPr>
          <w:rFonts w:ascii="Times New Roman" w:eastAsia="Times New Roman" w:hAnsi="Times New Roman" w:cs="Times New Roman"/>
          <w:color w:val="333333"/>
          <w:sz w:val="24"/>
          <w:szCs w:val="24"/>
          <w:shd w:val="clear" w:color="auto" w:fill="FFFFFF"/>
          <w:lang w:eastAsia="uk-UA"/>
        </w:rPr>
        <w:br/>
      </w:r>
      <w:hyperlink r:id="rId9" w:anchor="n962" w:tgtFrame="_blank" w:history="1">
        <w:r w:rsidRPr="0037532D">
          <w:rPr>
            <w:rFonts w:ascii="Times New Roman" w:eastAsia="Times New Roman" w:hAnsi="Times New Roman" w:cs="Times New Roman"/>
            <w:color w:val="0000FF"/>
            <w:sz w:val="24"/>
            <w:szCs w:val="24"/>
            <w:u w:val="single"/>
            <w:lang w:eastAsia="uk-UA"/>
          </w:rPr>
          <w:t>№ 1404-VIII від 02.06.2016</w:t>
        </w:r>
      </w:hyperlink>
      <w:r w:rsidRPr="0037532D">
        <w:rPr>
          <w:rFonts w:ascii="Times New Roman" w:eastAsia="Times New Roman" w:hAnsi="Times New Roman" w:cs="Times New Roman"/>
          <w:color w:val="333333"/>
          <w:sz w:val="24"/>
          <w:szCs w:val="24"/>
          <w:shd w:val="clear" w:color="auto" w:fill="FFFFFF"/>
          <w:lang w:eastAsia="uk-UA"/>
        </w:rPr>
        <w:t>, ВВР, 2016, № 30, ст.542}</w:t>
      </w:r>
    </w:p>
    <w:p w14:paraId="6A2D786C"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 w:name="n73"/>
      <w:bookmarkEnd w:id="3"/>
      <w:r w:rsidRPr="0037532D">
        <w:rPr>
          <w:rFonts w:ascii="Times New Roman" w:eastAsia="Times New Roman" w:hAnsi="Times New Roman" w:cs="Times New Roman"/>
          <w:i/>
          <w:iCs/>
          <w:color w:val="333333"/>
          <w:sz w:val="24"/>
          <w:szCs w:val="24"/>
          <w:shd w:val="clear" w:color="auto" w:fill="FFFFFF"/>
          <w:lang w:eastAsia="uk-UA"/>
        </w:rPr>
        <w:t>{У тексті Закону слова "Державна казначейська служба України" в усіх відмінках замінено словами "центральний орган виконавчої влади, що реалізує державну політику у сфері казначейського обслуговування бюджетних коштів" у відповідному відмінку згідно із Законом </w:t>
      </w:r>
      <w:hyperlink r:id="rId10" w:anchor="n33"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6D71A6B1" w14:textId="77777777" w:rsidR="0037532D" w:rsidRPr="0037532D" w:rsidRDefault="0037532D" w:rsidP="0037532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 w:name="n4"/>
      <w:bookmarkEnd w:id="4"/>
      <w:r w:rsidRPr="0037532D">
        <w:rPr>
          <w:rFonts w:ascii="Times New Roman" w:eastAsia="Times New Roman" w:hAnsi="Times New Roman" w:cs="Times New Roman"/>
          <w:b/>
          <w:bCs/>
          <w:color w:val="333333"/>
          <w:sz w:val="28"/>
          <w:szCs w:val="28"/>
          <w:lang w:eastAsia="uk-UA"/>
        </w:rPr>
        <w:t>Розділ I</w:t>
      </w:r>
      <w:r w:rsidRPr="0037532D">
        <w:rPr>
          <w:rFonts w:ascii="Times New Roman" w:eastAsia="Times New Roman" w:hAnsi="Times New Roman" w:cs="Times New Roman"/>
          <w:color w:val="333333"/>
          <w:sz w:val="24"/>
          <w:szCs w:val="24"/>
          <w:lang w:eastAsia="uk-UA"/>
        </w:rPr>
        <w:br/>
      </w:r>
      <w:r w:rsidRPr="0037532D">
        <w:rPr>
          <w:rFonts w:ascii="Times New Roman" w:eastAsia="Times New Roman" w:hAnsi="Times New Roman" w:cs="Times New Roman"/>
          <w:b/>
          <w:bCs/>
          <w:color w:val="333333"/>
          <w:sz w:val="28"/>
          <w:szCs w:val="28"/>
          <w:lang w:eastAsia="uk-UA"/>
        </w:rPr>
        <w:t>ОСОБЛИВОСТІ ВИКОНАННЯ СУДОВИХ РІШЕНЬ</w:t>
      </w:r>
    </w:p>
    <w:p w14:paraId="3C14BDE0"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37532D">
        <w:rPr>
          <w:rFonts w:ascii="Times New Roman" w:eastAsia="Times New Roman" w:hAnsi="Times New Roman" w:cs="Times New Roman"/>
          <w:b/>
          <w:bCs/>
          <w:color w:val="333333"/>
          <w:sz w:val="24"/>
          <w:szCs w:val="24"/>
          <w:lang w:eastAsia="uk-UA"/>
        </w:rPr>
        <w:t>Стаття 1.</w:t>
      </w:r>
      <w:r w:rsidRPr="0037532D">
        <w:rPr>
          <w:rFonts w:ascii="Times New Roman" w:eastAsia="Times New Roman" w:hAnsi="Times New Roman" w:cs="Times New Roman"/>
          <w:color w:val="333333"/>
          <w:sz w:val="24"/>
          <w:szCs w:val="24"/>
          <w:lang w:eastAsia="uk-UA"/>
        </w:rPr>
        <w:t> Загальні положення</w:t>
      </w:r>
    </w:p>
    <w:p w14:paraId="02C511AC"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37532D">
        <w:rPr>
          <w:rFonts w:ascii="Times New Roman" w:eastAsia="Times New Roman" w:hAnsi="Times New Roman" w:cs="Times New Roman"/>
          <w:color w:val="333333"/>
          <w:sz w:val="24"/>
          <w:szCs w:val="24"/>
          <w:lang w:eastAsia="uk-UA"/>
        </w:rPr>
        <w:t>1. Цей Закон встановлює гарантії держави щодо виконання судових рішень та виконавчих документів, визначених </w:t>
      </w:r>
      <w:hyperlink r:id="rId11" w:tgtFrame="_blank" w:history="1">
        <w:r w:rsidRPr="0037532D">
          <w:rPr>
            <w:rFonts w:ascii="Times New Roman" w:eastAsia="Times New Roman" w:hAnsi="Times New Roman" w:cs="Times New Roman"/>
            <w:color w:val="0000FF"/>
            <w:sz w:val="24"/>
            <w:szCs w:val="24"/>
            <w:u w:val="single"/>
            <w:lang w:eastAsia="uk-UA"/>
          </w:rPr>
          <w:t>Законом України "Про виконавче провадження"</w:t>
        </w:r>
      </w:hyperlink>
      <w:r w:rsidRPr="0037532D">
        <w:rPr>
          <w:rFonts w:ascii="Times New Roman" w:eastAsia="Times New Roman" w:hAnsi="Times New Roman" w:cs="Times New Roman"/>
          <w:color w:val="333333"/>
          <w:sz w:val="24"/>
          <w:szCs w:val="24"/>
          <w:lang w:eastAsia="uk-UA"/>
        </w:rPr>
        <w:t> (далі - рішення суду), та особливості їх виконання.</w:t>
      </w:r>
    </w:p>
    <w:p w14:paraId="5D43980C"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37532D">
        <w:rPr>
          <w:rFonts w:ascii="Times New Roman" w:eastAsia="Times New Roman" w:hAnsi="Times New Roman" w:cs="Times New Roman"/>
          <w:color w:val="333333"/>
          <w:sz w:val="24"/>
          <w:szCs w:val="24"/>
          <w:lang w:eastAsia="uk-UA"/>
        </w:rPr>
        <w:t>2. Терміни в цьому Законі вживаються у значенні, наведеному в </w:t>
      </w:r>
      <w:hyperlink r:id="rId12" w:tgtFrame="_blank" w:history="1">
        <w:r w:rsidRPr="0037532D">
          <w:rPr>
            <w:rFonts w:ascii="Times New Roman" w:eastAsia="Times New Roman" w:hAnsi="Times New Roman" w:cs="Times New Roman"/>
            <w:color w:val="0000FF"/>
            <w:sz w:val="24"/>
            <w:szCs w:val="24"/>
            <w:u w:val="single"/>
            <w:lang w:eastAsia="uk-UA"/>
          </w:rPr>
          <w:t>Бюджетному кодексі України</w:t>
        </w:r>
      </w:hyperlink>
      <w:r w:rsidRPr="0037532D">
        <w:rPr>
          <w:rFonts w:ascii="Times New Roman" w:eastAsia="Times New Roman" w:hAnsi="Times New Roman" w:cs="Times New Roman"/>
          <w:color w:val="333333"/>
          <w:sz w:val="24"/>
          <w:szCs w:val="24"/>
          <w:lang w:eastAsia="uk-UA"/>
        </w:rPr>
        <w:t> і </w:t>
      </w:r>
      <w:hyperlink r:id="rId13" w:tgtFrame="_blank" w:history="1">
        <w:r w:rsidRPr="0037532D">
          <w:rPr>
            <w:rFonts w:ascii="Times New Roman" w:eastAsia="Times New Roman" w:hAnsi="Times New Roman" w:cs="Times New Roman"/>
            <w:color w:val="0000FF"/>
            <w:sz w:val="24"/>
            <w:szCs w:val="24"/>
            <w:u w:val="single"/>
            <w:lang w:eastAsia="uk-UA"/>
          </w:rPr>
          <w:t>Законі України "Про виконавче провадження"</w:t>
        </w:r>
      </w:hyperlink>
      <w:r w:rsidRPr="0037532D">
        <w:rPr>
          <w:rFonts w:ascii="Times New Roman" w:eastAsia="Times New Roman" w:hAnsi="Times New Roman" w:cs="Times New Roman"/>
          <w:color w:val="333333"/>
          <w:sz w:val="24"/>
          <w:szCs w:val="24"/>
          <w:lang w:eastAsia="uk-UA"/>
        </w:rPr>
        <w:t>.</w:t>
      </w:r>
    </w:p>
    <w:p w14:paraId="052CF6C8"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37532D">
        <w:rPr>
          <w:rFonts w:ascii="Times New Roman" w:eastAsia="Times New Roman" w:hAnsi="Times New Roman" w:cs="Times New Roman"/>
          <w:b/>
          <w:bCs/>
          <w:color w:val="333333"/>
          <w:sz w:val="24"/>
          <w:szCs w:val="24"/>
          <w:lang w:eastAsia="uk-UA"/>
        </w:rPr>
        <w:t>Стаття 2.</w:t>
      </w:r>
      <w:r w:rsidRPr="0037532D">
        <w:rPr>
          <w:rFonts w:ascii="Times New Roman" w:eastAsia="Times New Roman" w:hAnsi="Times New Roman" w:cs="Times New Roman"/>
          <w:color w:val="333333"/>
          <w:sz w:val="24"/>
          <w:szCs w:val="24"/>
          <w:lang w:eastAsia="uk-UA"/>
        </w:rPr>
        <w:t> Особливості надання державою гарантій щодо виконання рішень суду</w:t>
      </w:r>
    </w:p>
    <w:p w14:paraId="290408C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37532D">
        <w:rPr>
          <w:rFonts w:ascii="Times New Roman" w:eastAsia="Times New Roman" w:hAnsi="Times New Roman" w:cs="Times New Roman"/>
          <w:color w:val="333333"/>
          <w:sz w:val="24"/>
          <w:szCs w:val="24"/>
          <w:lang w:eastAsia="uk-UA"/>
        </w:rPr>
        <w:t>1. Держава гарантує виконання рішення суду про стягнення коштів та зобов’язання вчинити певні дії щодо майна, боржником за яким є:</w:t>
      </w:r>
    </w:p>
    <w:p w14:paraId="1AD1CE5B"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37532D">
        <w:rPr>
          <w:rFonts w:ascii="Times New Roman" w:eastAsia="Times New Roman" w:hAnsi="Times New Roman" w:cs="Times New Roman"/>
          <w:color w:val="333333"/>
          <w:sz w:val="24"/>
          <w:szCs w:val="24"/>
          <w:lang w:eastAsia="uk-UA"/>
        </w:rPr>
        <w:t>державний орган;</w:t>
      </w:r>
    </w:p>
    <w:p w14:paraId="7DE6298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37532D">
        <w:rPr>
          <w:rFonts w:ascii="Times New Roman" w:eastAsia="Times New Roman" w:hAnsi="Times New Roman" w:cs="Times New Roman"/>
          <w:color w:val="333333"/>
          <w:sz w:val="24"/>
          <w:szCs w:val="24"/>
          <w:lang w:eastAsia="uk-UA"/>
        </w:rPr>
        <w:t>державні підприємство, установа, організація (далі - державне підприємство);</w:t>
      </w:r>
    </w:p>
    <w:p w14:paraId="01D45A9E"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37532D">
        <w:rPr>
          <w:rFonts w:ascii="Times New Roman" w:eastAsia="Times New Roman" w:hAnsi="Times New Roman" w:cs="Times New Roman"/>
          <w:color w:val="333333"/>
          <w:sz w:val="24"/>
          <w:szCs w:val="24"/>
          <w:lang w:eastAsia="uk-UA"/>
        </w:rPr>
        <w:t>юридична особа, примусова реалізація майна якої забороняється відповідно до законодавства (далі - юридична особа).</w:t>
      </w:r>
    </w:p>
    <w:p w14:paraId="4AA51DF7"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37532D">
        <w:rPr>
          <w:rFonts w:ascii="Times New Roman" w:eastAsia="Times New Roman" w:hAnsi="Times New Roman" w:cs="Times New Roman"/>
          <w:color w:val="333333"/>
          <w:sz w:val="24"/>
          <w:szCs w:val="24"/>
          <w:lang w:eastAsia="uk-UA"/>
        </w:rPr>
        <w:t>Примусова реалізація майна юридичних осіб - відчуження об’єктів нерухомого майна та інших основних засобів виробництва, з використанням яких юридичні особи провадять виробничу діяльність, а також акцій (часток, паїв), що належать державі та передані до їх статутного фонду.</w:t>
      </w:r>
    </w:p>
    <w:p w14:paraId="3B7B59E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37532D">
        <w:rPr>
          <w:rFonts w:ascii="Times New Roman" w:eastAsia="Times New Roman" w:hAnsi="Times New Roman" w:cs="Times New Roman"/>
          <w:color w:val="333333"/>
          <w:sz w:val="24"/>
          <w:szCs w:val="24"/>
          <w:lang w:eastAsia="uk-UA"/>
        </w:rPr>
        <w:t xml:space="preserve">2. Дія цього Закону не поширюється на рішення суду, </w:t>
      </w:r>
      <w:proofErr w:type="spellStart"/>
      <w:r w:rsidRPr="0037532D">
        <w:rPr>
          <w:rFonts w:ascii="Times New Roman" w:eastAsia="Times New Roman" w:hAnsi="Times New Roman" w:cs="Times New Roman"/>
          <w:color w:val="333333"/>
          <w:sz w:val="24"/>
          <w:szCs w:val="24"/>
          <w:lang w:eastAsia="uk-UA"/>
        </w:rPr>
        <w:t>стягувачем</w:t>
      </w:r>
      <w:proofErr w:type="spellEnd"/>
      <w:r w:rsidRPr="0037532D">
        <w:rPr>
          <w:rFonts w:ascii="Times New Roman" w:eastAsia="Times New Roman" w:hAnsi="Times New Roman" w:cs="Times New Roman"/>
          <w:color w:val="333333"/>
          <w:sz w:val="24"/>
          <w:szCs w:val="24"/>
          <w:lang w:eastAsia="uk-UA"/>
        </w:rPr>
        <w:t xml:space="preserve"> за якими є державний орган, державне підприємство, орган місцевого самоврядування, підприємство, установа, організація, що належать до комунальної власності.</w:t>
      </w:r>
    </w:p>
    <w:p w14:paraId="06350D93"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37532D">
        <w:rPr>
          <w:rFonts w:ascii="Times New Roman" w:eastAsia="Times New Roman" w:hAnsi="Times New Roman" w:cs="Times New Roman"/>
          <w:b/>
          <w:bCs/>
          <w:color w:val="333333"/>
          <w:sz w:val="24"/>
          <w:szCs w:val="24"/>
          <w:lang w:eastAsia="uk-UA"/>
        </w:rPr>
        <w:t>Стаття 3.</w:t>
      </w:r>
      <w:r w:rsidRPr="0037532D">
        <w:rPr>
          <w:rFonts w:ascii="Times New Roman" w:eastAsia="Times New Roman" w:hAnsi="Times New Roman" w:cs="Times New Roman"/>
          <w:color w:val="333333"/>
          <w:sz w:val="24"/>
          <w:szCs w:val="24"/>
          <w:lang w:eastAsia="uk-UA"/>
        </w:rPr>
        <w:t> Особливості виконання рішень суду про стягнення коштів з державного органу</w:t>
      </w:r>
    </w:p>
    <w:p w14:paraId="3C567048"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37532D">
        <w:rPr>
          <w:rFonts w:ascii="Times New Roman" w:eastAsia="Times New Roman" w:hAnsi="Times New Roman" w:cs="Times New Roman"/>
          <w:color w:val="333333"/>
          <w:sz w:val="24"/>
          <w:szCs w:val="24"/>
          <w:lang w:eastAsia="uk-UA"/>
        </w:rPr>
        <w:lastRenderedPageBreak/>
        <w:t>1. Виконання рішень суду про стягнення коштів, боржником за якими є державний орган, здійснюється центральним органом виконавчої влади, що реалізує державну політику у сфері казначейського обслуговування бюджетних коштів, в межах відповідних бюджетних призначень шляхом списання коштів з рахунків такого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14:paraId="5B1E569E"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37532D">
        <w:rPr>
          <w:rFonts w:ascii="Times New Roman" w:eastAsia="Times New Roman" w:hAnsi="Times New Roman" w:cs="Times New Roman"/>
          <w:color w:val="333333"/>
          <w:sz w:val="24"/>
          <w:szCs w:val="24"/>
          <w:lang w:eastAsia="uk-UA"/>
        </w:rPr>
        <w:t>2. Стягувач за рішенням суду про стягнення коштів з державного органу звертається до центрального органу виконавчої влади, що реалізує державну політику у сфері казначейського обслуговування бюджетних коштів, у строки, встановлені </w:t>
      </w:r>
      <w:hyperlink r:id="rId14" w:tgtFrame="_blank" w:history="1">
        <w:r w:rsidRPr="0037532D">
          <w:rPr>
            <w:rFonts w:ascii="Times New Roman" w:eastAsia="Times New Roman" w:hAnsi="Times New Roman" w:cs="Times New Roman"/>
            <w:color w:val="0000FF"/>
            <w:sz w:val="24"/>
            <w:szCs w:val="24"/>
            <w:u w:val="single"/>
            <w:lang w:eastAsia="uk-UA"/>
          </w:rPr>
          <w:t>Законом України "Про виконавче провадження"</w:t>
        </w:r>
      </w:hyperlink>
      <w:r w:rsidRPr="0037532D">
        <w:rPr>
          <w:rFonts w:ascii="Times New Roman" w:eastAsia="Times New Roman" w:hAnsi="Times New Roman" w:cs="Times New Roman"/>
          <w:color w:val="333333"/>
          <w:sz w:val="24"/>
          <w:szCs w:val="24"/>
          <w:lang w:eastAsia="uk-UA"/>
        </w:rPr>
        <w:t>, із заявою про виконання рішення суду.</w:t>
      </w:r>
    </w:p>
    <w:p w14:paraId="35EDCAC8"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37532D">
        <w:rPr>
          <w:rFonts w:ascii="Times New Roman" w:eastAsia="Times New Roman" w:hAnsi="Times New Roman" w:cs="Times New Roman"/>
          <w:color w:val="333333"/>
          <w:sz w:val="24"/>
          <w:szCs w:val="24"/>
          <w:lang w:eastAsia="uk-UA"/>
        </w:rPr>
        <w:t>Разом із заявою стягувач подає до центрального органу виконавчої влади, що реалізує державну політику у сфері казначейського обслуговування бюджетних коштів, документи та відомості, необхідні для перерахування коштів, згідно з переліком, затвердженим Кабінетом Міністрів України.</w:t>
      </w:r>
    </w:p>
    <w:p w14:paraId="7E893D42"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37532D">
        <w:rPr>
          <w:rFonts w:ascii="Times New Roman" w:eastAsia="Times New Roman" w:hAnsi="Times New Roman" w:cs="Times New Roman"/>
          <w:color w:val="333333"/>
          <w:sz w:val="24"/>
          <w:szCs w:val="24"/>
          <w:lang w:eastAsia="uk-UA"/>
        </w:rPr>
        <w:t>3. У разі якщо стягувач подав не всі необхідні для перерахування коштів документи та відомості, центральний орган виконавчої влади, що реалізує державну політику у сфері казначейського обслуговування бюджетних коштів, протягом п’яти днів з дня надходження заяви повідомляє в установленому порядку про це стягувача.</w:t>
      </w:r>
    </w:p>
    <w:p w14:paraId="72000EAD"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37532D">
        <w:rPr>
          <w:rFonts w:ascii="Times New Roman" w:eastAsia="Times New Roman" w:hAnsi="Times New Roman" w:cs="Times New Roman"/>
          <w:color w:val="333333"/>
          <w:sz w:val="24"/>
          <w:szCs w:val="24"/>
          <w:lang w:eastAsia="uk-UA"/>
        </w:rPr>
        <w:t xml:space="preserve">У разі неподання </w:t>
      </w:r>
      <w:proofErr w:type="spellStart"/>
      <w:r w:rsidRPr="0037532D">
        <w:rPr>
          <w:rFonts w:ascii="Times New Roman" w:eastAsia="Times New Roman" w:hAnsi="Times New Roman" w:cs="Times New Roman"/>
          <w:color w:val="333333"/>
          <w:sz w:val="24"/>
          <w:szCs w:val="24"/>
          <w:lang w:eastAsia="uk-UA"/>
        </w:rPr>
        <w:t>стягувачем</w:t>
      </w:r>
      <w:proofErr w:type="spellEnd"/>
      <w:r w:rsidRPr="0037532D">
        <w:rPr>
          <w:rFonts w:ascii="Times New Roman" w:eastAsia="Times New Roman" w:hAnsi="Times New Roman" w:cs="Times New Roman"/>
          <w:color w:val="333333"/>
          <w:sz w:val="24"/>
          <w:szCs w:val="24"/>
          <w:lang w:eastAsia="uk-UA"/>
        </w:rPr>
        <w:t xml:space="preserve"> документів та відомостей у місячний строк з дня отримання ним повідомлення центральний орган виконавчої влади, що реалізує державну політику у сфері казначейського обслуговування бюджетних коштів, повертає заяву стягувачу.</w:t>
      </w:r>
    </w:p>
    <w:p w14:paraId="073FECE0"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37532D">
        <w:rPr>
          <w:rFonts w:ascii="Times New Roman" w:eastAsia="Times New Roman" w:hAnsi="Times New Roman" w:cs="Times New Roman"/>
          <w:color w:val="333333"/>
          <w:sz w:val="24"/>
          <w:szCs w:val="24"/>
          <w:lang w:eastAsia="uk-UA"/>
        </w:rPr>
        <w:t xml:space="preserve">Стягувач має право повторно звернутися до центрального органу виконавчої влади, що реалізує державну політику у сфері казначейського обслуговування бюджетних коштів, для виконання рішення суду у визначені частиною другою цієї статті строки, перебіг яких починається з дня отримання </w:t>
      </w:r>
      <w:proofErr w:type="spellStart"/>
      <w:r w:rsidRPr="0037532D">
        <w:rPr>
          <w:rFonts w:ascii="Times New Roman" w:eastAsia="Times New Roman" w:hAnsi="Times New Roman" w:cs="Times New Roman"/>
          <w:color w:val="333333"/>
          <w:sz w:val="24"/>
          <w:szCs w:val="24"/>
          <w:lang w:eastAsia="uk-UA"/>
        </w:rPr>
        <w:t>стягувачем</w:t>
      </w:r>
      <w:proofErr w:type="spellEnd"/>
      <w:r w:rsidRPr="0037532D">
        <w:rPr>
          <w:rFonts w:ascii="Times New Roman" w:eastAsia="Times New Roman" w:hAnsi="Times New Roman" w:cs="Times New Roman"/>
          <w:color w:val="333333"/>
          <w:sz w:val="24"/>
          <w:szCs w:val="24"/>
          <w:lang w:eastAsia="uk-UA"/>
        </w:rPr>
        <w:t xml:space="preserve"> повідомлення центрального органу виконавчої влади, що реалізує державну політику у сфері казначейського обслуговування бюджетних коштів.</w:t>
      </w:r>
    </w:p>
    <w:p w14:paraId="3A6F01C0"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37532D">
        <w:rPr>
          <w:rFonts w:ascii="Times New Roman" w:eastAsia="Times New Roman" w:hAnsi="Times New Roman" w:cs="Times New Roman"/>
          <w:color w:val="333333"/>
          <w:sz w:val="24"/>
          <w:szCs w:val="24"/>
          <w:lang w:eastAsia="uk-UA"/>
        </w:rPr>
        <w:t>4. Перерахування коштів стягувачу здійснюється у тримісячний строк з дня надходження до центрального органу виконавчої влади, що реалізує державну політику у сфері казначейського обслуговування бюджетних коштів, необхідних для цього документів та відомостей.</w:t>
      </w:r>
    </w:p>
    <w:p w14:paraId="4FA2FB51"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37532D">
        <w:rPr>
          <w:rFonts w:ascii="Times New Roman" w:eastAsia="Times New Roman" w:hAnsi="Times New Roman" w:cs="Times New Roman"/>
          <w:b/>
          <w:bCs/>
          <w:color w:val="333333"/>
          <w:sz w:val="24"/>
          <w:szCs w:val="24"/>
          <w:lang w:eastAsia="uk-UA"/>
        </w:rPr>
        <w:t>Стаття 4.</w:t>
      </w:r>
      <w:r w:rsidRPr="0037532D">
        <w:rPr>
          <w:rFonts w:ascii="Times New Roman" w:eastAsia="Times New Roman" w:hAnsi="Times New Roman" w:cs="Times New Roman"/>
          <w:color w:val="333333"/>
          <w:sz w:val="24"/>
          <w:szCs w:val="24"/>
          <w:lang w:eastAsia="uk-UA"/>
        </w:rPr>
        <w:t> Особливості виконання рішень суду про стягнення коштів з державного підприємства або юридичної особи</w:t>
      </w:r>
    </w:p>
    <w:p w14:paraId="3A9020BA"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37532D">
        <w:rPr>
          <w:rFonts w:ascii="Times New Roman" w:eastAsia="Times New Roman" w:hAnsi="Times New Roman" w:cs="Times New Roman"/>
          <w:color w:val="333333"/>
          <w:sz w:val="24"/>
          <w:szCs w:val="24"/>
          <w:lang w:eastAsia="uk-UA"/>
        </w:rPr>
        <w:t>1. Виконання рішень суду про стягнення коштів з державного підприємства або юридичної особи здійснюється в порядку, визначеному </w:t>
      </w:r>
      <w:hyperlink r:id="rId15" w:tgtFrame="_blank" w:history="1">
        <w:r w:rsidRPr="0037532D">
          <w:rPr>
            <w:rFonts w:ascii="Times New Roman" w:eastAsia="Times New Roman" w:hAnsi="Times New Roman" w:cs="Times New Roman"/>
            <w:color w:val="0000FF"/>
            <w:sz w:val="24"/>
            <w:szCs w:val="24"/>
            <w:u w:val="single"/>
            <w:lang w:eastAsia="uk-UA"/>
          </w:rPr>
          <w:t>Законом України "Про виконавче провадження"</w:t>
        </w:r>
      </w:hyperlink>
      <w:r w:rsidRPr="0037532D">
        <w:rPr>
          <w:rFonts w:ascii="Times New Roman" w:eastAsia="Times New Roman" w:hAnsi="Times New Roman" w:cs="Times New Roman"/>
          <w:color w:val="333333"/>
          <w:sz w:val="24"/>
          <w:szCs w:val="24"/>
          <w:lang w:eastAsia="uk-UA"/>
        </w:rPr>
        <w:t>, з урахуванням особливостей, встановлених цим Законом.</w:t>
      </w:r>
    </w:p>
    <w:p w14:paraId="4644524B"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37532D">
        <w:rPr>
          <w:rFonts w:ascii="Times New Roman" w:eastAsia="Times New Roman" w:hAnsi="Times New Roman" w:cs="Times New Roman"/>
          <w:color w:val="333333"/>
          <w:sz w:val="24"/>
          <w:szCs w:val="24"/>
          <w:lang w:eastAsia="uk-UA"/>
        </w:rPr>
        <w:t>2. У разі якщо рішення суду про стягнення коштів з державного підприємства або юридичної особи не виконано протягом шести місяців з дня винесення постанови про відкриття виконавчого провадження, його виконання здійснюється за рахунок коштів, передбачених за бюджетною програмою для забезпечення виконання рішень суду.</w:t>
      </w:r>
    </w:p>
    <w:p w14:paraId="4615CF1A"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37532D">
        <w:rPr>
          <w:rFonts w:ascii="Times New Roman" w:eastAsia="Times New Roman" w:hAnsi="Times New Roman" w:cs="Times New Roman"/>
          <w:color w:val="333333"/>
          <w:sz w:val="24"/>
          <w:szCs w:val="24"/>
          <w:lang w:eastAsia="uk-UA"/>
        </w:rPr>
        <w:t>3. Протягом десяти днів з дня встановлення державним виконавцем факту наявності підстав для повернення виконавчого документа стягувачу відповідно до </w:t>
      </w:r>
      <w:hyperlink r:id="rId16" w:anchor="n373" w:tgtFrame="_blank" w:history="1">
        <w:r w:rsidRPr="0037532D">
          <w:rPr>
            <w:rFonts w:ascii="Times New Roman" w:eastAsia="Times New Roman" w:hAnsi="Times New Roman" w:cs="Times New Roman"/>
            <w:color w:val="0000FF"/>
            <w:sz w:val="24"/>
            <w:szCs w:val="24"/>
            <w:u w:val="single"/>
            <w:lang w:eastAsia="uk-UA"/>
          </w:rPr>
          <w:t>пунктів 2-4</w:t>
        </w:r>
      </w:hyperlink>
      <w:r w:rsidRPr="0037532D">
        <w:rPr>
          <w:rFonts w:ascii="Times New Roman" w:eastAsia="Times New Roman" w:hAnsi="Times New Roman" w:cs="Times New Roman"/>
          <w:color w:val="333333"/>
          <w:sz w:val="24"/>
          <w:szCs w:val="24"/>
          <w:lang w:eastAsia="uk-UA"/>
        </w:rPr>
        <w:t>, </w:t>
      </w:r>
      <w:hyperlink r:id="rId17" w:anchor="n380" w:tgtFrame="_blank" w:history="1">
        <w:r w:rsidRPr="0037532D">
          <w:rPr>
            <w:rFonts w:ascii="Times New Roman" w:eastAsia="Times New Roman" w:hAnsi="Times New Roman" w:cs="Times New Roman"/>
            <w:color w:val="0000FF"/>
            <w:sz w:val="24"/>
            <w:szCs w:val="24"/>
            <w:u w:val="single"/>
            <w:lang w:eastAsia="uk-UA"/>
          </w:rPr>
          <w:t>9</w:t>
        </w:r>
      </w:hyperlink>
      <w:r w:rsidRPr="0037532D">
        <w:rPr>
          <w:rFonts w:ascii="Times New Roman" w:eastAsia="Times New Roman" w:hAnsi="Times New Roman" w:cs="Times New Roman"/>
          <w:color w:val="333333"/>
          <w:sz w:val="24"/>
          <w:szCs w:val="24"/>
          <w:lang w:eastAsia="uk-UA"/>
        </w:rPr>
        <w:t> частини першої статті 37 Закону України "Про виконавче провадження", крім випадків, коли стягувач перешкоджає провадженню виконавчих дій, але не пізніше строку, встановленого частиною другою цієї статті, керівник відповідного органу державної виконавчої служби подає до центрального органу виконавчої влади, що реалізує державну політику у сфері казначейського обслуговування бюджетних коштів, документи та відомості, необхідні для перерахування стягувачу коштів, згідно з переліком, затвердженим Кабінетом Міністрів України, про що повідомляє в установленому порядку стягувача.</w:t>
      </w:r>
    </w:p>
    <w:p w14:paraId="4DB6F9B4"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 w:name="n60"/>
      <w:bookmarkEnd w:id="27"/>
      <w:r w:rsidRPr="0037532D">
        <w:rPr>
          <w:rFonts w:ascii="Times New Roman" w:eastAsia="Times New Roman" w:hAnsi="Times New Roman" w:cs="Times New Roman"/>
          <w:i/>
          <w:iCs/>
          <w:color w:val="333333"/>
          <w:sz w:val="24"/>
          <w:szCs w:val="24"/>
          <w:shd w:val="clear" w:color="auto" w:fill="FFFFFF"/>
          <w:lang w:eastAsia="uk-UA"/>
        </w:rPr>
        <w:lastRenderedPageBreak/>
        <w:t>{Частина третя статті 4 із змінами, внесеними згідно із Законами </w:t>
      </w:r>
      <w:hyperlink r:id="rId18" w:anchor="n19"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r w:rsidRPr="0037532D">
        <w:rPr>
          <w:rFonts w:ascii="Times New Roman" w:eastAsia="Times New Roman" w:hAnsi="Times New Roman" w:cs="Times New Roman"/>
          <w:color w:val="333333"/>
          <w:sz w:val="24"/>
          <w:szCs w:val="24"/>
          <w:shd w:val="clear" w:color="auto" w:fill="FFFFFF"/>
          <w:lang w:eastAsia="uk-UA"/>
        </w:rPr>
        <w:t> </w:t>
      </w:r>
      <w:hyperlink r:id="rId19" w:anchor="n962" w:tgtFrame="_blank" w:history="1">
        <w:r w:rsidRPr="0037532D">
          <w:rPr>
            <w:rFonts w:ascii="Times New Roman" w:eastAsia="Times New Roman" w:hAnsi="Times New Roman" w:cs="Times New Roman"/>
            <w:i/>
            <w:iCs/>
            <w:color w:val="0000FF"/>
            <w:sz w:val="24"/>
            <w:szCs w:val="24"/>
            <w:u w:val="single"/>
            <w:lang w:eastAsia="uk-UA"/>
          </w:rPr>
          <w:t>№ 1404-VIII від 02.06.2016</w:t>
        </w:r>
      </w:hyperlink>
      <w:r w:rsidRPr="0037532D">
        <w:rPr>
          <w:rFonts w:ascii="Times New Roman" w:eastAsia="Times New Roman" w:hAnsi="Times New Roman" w:cs="Times New Roman"/>
          <w:i/>
          <w:iCs/>
          <w:color w:val="333333"/>
          <w:sz w:val="24"/>
          <w:szCs w:val="24"/>
          <w:shd w:val="clear" w:color="auto" w:fill="FFFFFF"/>
          <w:lang w:eastAsia="uk-UA"/>
        </w:rPr>
        <w:t>}</w:t>
      </w:r>
    </w:p>
    <w:p w14:paraId="7F963F62"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37532D">
        <w:rPr>
          <w:rFonts w:ascii="Times New Roman" w:eastAsia="Times New Roman" w:hAnsi="Times New Roman" w:cs="Times New Roman"/>
          <w:color w:val="333333"/>
          <w:sz w:val="24"/>
          <w:szCs w:val="24"/>
          <w:lang w:eastAsia="uk-UA"/>
        </w:rPr>
        <w:t>4. У разі відсутності необхідних документів та відомостей кошти перераховуються на відповідний рахунок органу державної виконавчої служби, про порядок виплати коштів з якого державний виконавець повідомляє в установленому порядку стягувача не пізніше наступного дня після перерахування коштів.</w:t>
      </w:r>
    </w:p>
    <w:p w14:paraId="420AA05E"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 w:name="n61"/>
      <w:bookmarkEnd w:id="29"/>
      <w:r w:rsidRPr="0037532D">
        <w:rPr>
          <w:rFonts w:ascii="Times New Roman" w:eastAsia="Times New Roman" w:hAnsi="Times New Roman" w:cs="Times New Roman"/>
          <w:i/>
          <w:iCs/>
          <w:color w:val="333333"/>
          <w:sz w:val="24"/>
          <w:szCs w:val="24"/>
          <w:shd w:val="clear" w:color="auto" w:fill="FFFFFF"/>
          <w:lang w:eastAsia="uk-UA"/>
        </w:rPr>
        <w:t>{Частина четверта статті 4 із змінами, внесеними згідно із Законом </w:t>
      </w:r>
      <w:hyperlink r:id="rId20" w:anchor="n20"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2CB7031A"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37532D">
        <w:rPr>
          <w:rFonts w:ascii="Times New Roman" w:eastAsia="Times New Roman" w:hAnsi="Times New Roman" w:cs="Times New Roman"/>
          <w:color w:val="333333"/>
          <w:sz w:val="24"/>
          <w:szCs w:val="24"/>
          <w:lang w:eastAsia="uk-UA"/>
        </w:rPr>
        <w:t>5. Кошти, що надійшли на відповідний рахунок органу державної виконавчої служби, перераховуються стягувачу протягом десяти днів з дня надходження всіх необхідних для цього документів та відомостей.</w:t>
      </w:r>
    </w:p>
    <w:p w14:paraId="03FEC4D4"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 w:name="n62"/>
      <w:bookmarkEnd w:id="31"/>
      <w:r w:rsidRPr="0037532D">
        <w:rPr>
          <w:rFonts w:ascii="Times New Roman" w:eastAsia="Times New Roman" w:hAnsi="Times New Roman" w:cs="Times New Roman"/>
          <w:i/>
          <w:iCs/>
          <w:color w:val="333333"/>
          <w:sz w:val="24"/>
          <w:szCs w:val="24"/>
          <w:shd w:val="clear" w:color="auto" w:fill="FFFFFF"/>
          <w:lang w:eastAsia="uk-UA"/>
        </w:rPr>
        <w:t>{Частина п'ята статті 4 із змінами, внесеними згідно із Законом </w:t>
      </w:r>
      <w:hyperlink r:id="rId21" w:anchor="n20"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5FD1BE53"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9"/>
      <w:bookmarkEnd w:id="32"/>
      <w:r w:rsidRPr="0037532D">
        <w:rPr>
          <w:rFonts w:ascii="Times New Roman" w:eastAsia="Times New Roman" w:hAnsi="Times New Roman" w:cs="Times New Roman"/>
          <w:color w:val="333333"/>
          <w:sz w:val="24"/>
          <w:szCs w:val="24"/>
          <w:lang w:eastAsia="uk-UA"/>
        </w:rPr>
        <w:t>6. Перерахування коштів за рішенням суду здійснюється центральним органом виконавчої влади, що реалізує державну політику у сфері казначейського обслуговування бюджетних коштів, у тримісячний строк з дня надходження документів та відомостей, необхідних для цього, з одночасним направленням повідомлення про виплату коштів державному виконавцю, державному підприємству або юридичній особі.</w:t>
      </w:r>
    </w:p>
    <w:p w14:paraId="0C7F50AB"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0"/>
      <w:bookmarkEnd w:id="33"/>
      <w:r w:rsidRPr="0037532D">
        <w:rPr>
          <w:rFonts w:ascii="Times New Roman" w:eastAsia="Times New Roman" w:hAnsi="Times New Roman" w:cs="Times New Roman"/>
          <w:color w:val="333333"/>
          <w:sz w:val="24"/>
          <w:szCs w:val="24"/>
          <w:lang w:eastAsia="uk-UA"/>
        </w:rPr>
        <w:t>7. Державний виконавець протягом десяти днів з дня отримання такого повідомлення виносить постанову про заміну стягувача на центральний орган виконавчої влади, що реалізує державну політику у сфері казначейського обслуговування бюджетних коштів, з одночасним направленням повідомлення такому органу.</w:t>
      </w:r>
    </w:p>
    <w:p w14:paraId="0B4673C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1"/>
      <w:bookmarkEnd w:id="34"/>
      <w:r w:rsidRPr="0037532D">
        <w:rPr>
          <w:rFonts w:ascii="Times New Roman" w:eastAsia="Times New Roman" w:hAnsi="Times New Roman" w:cs="Times New Roman"/>
          <w:color w:val="333333"/>
          <w:sz w:val="24"/>
          <w:szCs w:val="24"/>
          <w:lang w:eastAsia="uk-UA"/>
        </w:rPr>
        <w:t>8. Державне підприємство або юридична особа, які визнані боржниками за рішеннями суду, зобов’язані протягом десяти днів з дня перерахування коштів відкрити рахунки в органах центрального органу виконавчої влади, що реалізує державну політику у сфері казначейського обслуговування бюджетних коштів, та проводити розрахунки виключно з цих рахунків. Положення цієї частини не поширюються на банки, сто відсотків або частка статутного капіталу яких належить державі.</w:t>
      </w:r>
    </w:p>
    <w:p w14:paraId="28D49A52"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2"/>
      <w:bookmarkEnd w:id="35"/>
      <w:r w:rsidRPr="0037532D">
        <w:rPr>
          <w:rFonts w:ascii="Times New Roman" w:eastAsia="Times New Roman" w:hAnsi="Times New Roman" w:cs="Times New Roman"/>
          <w:b/>
          <w:bCs/>
          <w:color w:val="333333"/>
          <w:sz w:val="24"/>
          <w:szCs w:val="24"/>
          <w:lang w:eastAsia="uk-UA"/>
        </w:rPr>
        <w:t>Стаття 5.</w:t>
      </w:r>
      <w:r w:rsidRPr="0037532D">
        <w:rPr>
          <w:rFonts w:ascii="Times New Roman" w:eastAsia="Times New Roman" w:hAnsi="Times New Roman" w:cs="Times New Roman"/>
          <w:color w:val="333333"/>
          <w:sz w:val="24"/>
          <w:szCs w:val="24"/>
          <w:lang w:eastAsia="uk-UA"/>
        </w:rPr>
        <w:t> Компенсація</w:t>
      </w:r>
    </w:p>
    <w:p w14:paraId="7F310D62"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3"/>
      <w:bookmarkEnd w:id="36"/>
      <w:r w:rsidRPr="0037532D">
        <w:rPr>
          <w:rFonts w:ascii="Times New Roman" w:eastAsia="Times New Roman" w:hAnsi="Times New Roman" w:cs="Times New Roman"/>
          <w:color w:val="333333"/>
          <w:sz w:val="24"/>
          <w:szCs w:val="24"/>
          <w:lang w:eastAsia="uk-UA"/>
        </w:rPr>
        <w:t>1. У разі якщо центральний орган виконавчої влади, що реалізує державну політику у сфері казначейського обслуговування бюджетних коштів, протягом трьох місяців не перерахував кошти за рішенням суду про стягнення коштів, крім випадку, зазначеного в частині четвертій статті 4 цього Закону, стягувачу виплачується компенсація в розмірі трьох відсотків річних від несплаченої суми за рахунок коштів, передбачених за бюджетною програмою для забезпечення виконання рішень суду.</w:t>
      </w:r>
    </w:p>
    <w:p w14:paraId="17DB6164"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4"/>
      <w:bookmarkEnd w:id="37"/>
      <w:r w:rsidRPr="0037532D">
        <w:rPr>
          <w:rFonts w:ascii="Times New Roman" w:eastAsia="Times New Roman" w:hAnsi="Times New Roman" w:cs="Times New Roman"/>
          <w:color w:val="333333"/>
          <w:sz w:val="24"/>
          <w:szCs w:val="24"/>
          <w:lang w:eastAsia="uk-UA"/>
        </w:rPr>
        <w:t>2. Компенсація за порушення строку перерахування коштів за рішенням суду про стягнення коштів з державного органу нараховується центральним органом виконавчої влади, що реалізує державну політику у сфері казначейського обслуговування бюджетних коштів.</w:t>
      </w:r>
    </w:p>
    <w:p w14:paraId="5633E54F"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5"/>
      <w:bookmarkEnd w:id="38"/>
      <w:r w:rsidRPr="0037532D">
        <w:rPr>
          <w:rFonts w:ascii="Times New Roman" w:eastAsia="Times New Roman" w:hAnsi="Times New Roman" w:cs="Times New Roman"/>
          <w:color w:val="333333"/>
          <w:sz w:val="24"/>
          <w:szCs w:val="24"/>
          <w:lang w:eastAsia="uk-UA"/>
        </w:rPr>
        <w:t>3. Компенсація за порушення строку перерахування коштів за рішенням суду про стягнення коштів з державного підприємства або юридичної особи нараховується державним виконавцем протягом п’яти днів з дня отримання ним повідомлення центрального органу виконавчої влади, що реалізує державну політику у сфері казначейського обслуговування бюджетних коштів, про перерахування коштів, крім випадку, коли кошти перераховуються на відповідний рахунок органу державної виконавчої служби.</w:t>
      </w:r>
    </w:p>
    <w:p w14:paraId="1FF0F971"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63"/>
      <w:bookmarkEnd w:id="39"/>
      <w:r w:rsidRPr="0037532D">
        <w:rPr>
          <w:rFonts w:ascii="Times New Roman" w:eastAsia="Times New Roman" w:hAnsi="Times New Roman" w:cs="Times New Roman"/>
          <w:i/>
          <w:iCs/>
          <w:color w:val="333333"/>
          <w:sz w:val="24"/>
          <w:szCs w:val="24"/>
          <w:shd w:val="clear" w:color="auto" w:fill="FFFFFF"/>
          <w:lang w:eastAsia="uk-UA"/>
        </w:rPr>
        <w:t>{Частина третя статті 5 із змінами, внесеними згідно із Законом </w:t>
      </w:r>
      <w:hyperlink r:id="rId22" w:anchor="n21"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7A9E338C"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6"/>
      <w:bookmarkEnd w:id="40"/>
      <w:r w:rsidRPr="0037532D">
        <w:rPr>
          <w:rFonts w:ascii="Times New Roman" w:eastAsia="Times New Roman" w:hAnsi="Times New Roman" w:cs="Times New Roman"/>
          <w:color w:val="333333"/>
          <w:sz w:val="24"/>
          <w:szCs w:val="24"/>
          <w:lang w:eastAsia="uk-UA"/>
        </w:rPr>
        <w:lastRenderedPageBreak/>
        <w:t>4. У разі якщо кошти за рішенням суду не перераховані стягувачу з відповідного рахунка органу державної виконавчої служби протягом десяти днів з дня надходження всіх необхідних для цього документів та відомостей, стягувачу виплачується компенсація в розмірі, встановленому частиною першою цієї статті, за рахунок коштів, передбачених за бюджетною програмою для забезпечення виконання рішень суду.</w:t>
      </w:r>
    </w:p>
    <w:p w14:paraId="222C7759"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64"/>
      <w:bookmarkEnd w:id="41"/>
      <w:r w:rsidRPr="0037532D">
        <w:rPr>
          <w:rFonts w:ascii="Times New Roman" w:eastAsia="Times New Roman" w:hAnsi="Times New Roman" w:cs="Times New Roman"/>
          <w:i/>
          <w:iCs/>
          <w:color w:val="333333"/>
          <w:sz w:val="24"/>
          <w:szCs w:val="24"/>
          <w:shd w:val="clear" w:color="auto" w:fill="FFFFFF"/>
          <w:lang w:eastAsia="uk-UA"/>
        </w:rPr>
        <w:t>{Частина четверта статті 5 із змінами, внесеними згідно із Законом </w:t>
      </w:r>
      <w:hyperlink r:id="rId23" w:anchor="n21"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1EEB63FB"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7"/>
      <w:bookmarkEnd w:id="42"/>
      <w:r w:rsidRPr="0037532D">
        <w:rPr>
          <w:rFonts w:ascii="Times New Roman" w:eastAsia="Times New Roman" w:hAnsi="Times New Roman" w:cs="Times New Roman"/>
          <w:b/>
          <w:bCs/>
          <w:color w:val="333333"/>
          <w:sz w:val="24"/>
          <w:szCs w:val="24"/>
          <w:lang w:eastAsia="uk-UA"/>
        </w:rPr>
        <w:t>Стаття 6.</w:t>
      </w:r>
      <w:r w:rsidRPr="0037532D">
        <w:rPr>
          <w:rFonts w:ascii="Times New Roman" w:eastAsia="Times New Roman" w:hAnsi="Times New Roman" w:cs="Times New Roman"/>
          <w:color w:val="333333"/>
          <w:sz w:val="24"/>
          <w:szCs w:val="24"/>
          <w:lang w:eastAsia="uk-UA"/>
        </w:rPr>
        <w:t> Відповідальність та відшкодування збитків, завданих державному бюджету</w:t>
      </w:r>
    </w:p>
    <w:p w14:paraId="47675512"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8"/>
      <w:bookmarkEnd w:id="43"/>
      <w:r w:rsidRPr="0037532D">
        <w:rPr>
          <w:rFonts w:ascii="Times New Roman" w:eastAsia="Times New Roman" w:hAnsi="Times New Roman" w:cs="Times New Roman"/>
          <w:color w:val="333333"/>
          <w:sz w:val="24"/>
          <w:szCs w:val="24"/>
          <w:lang w:eastAsia="uk-UA"/>
        </w:rPr>
        <w:t>1. Кошти, виплачені за рішенням суду про стягнення коштів згідно з цим Законом, вважаються збитками державного бюджету.</w:t>
      </w:r>
    </w:p>
    <w:p w14:paraId="623778EA"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9"/>
      <w:bookmarkEnd w:id="44"/>
      <w:r w:rsidRPr="0037532D">
        <w:rPr>
          <w:rFonts w:ascii="Times New Roman" w:eastAsia="Times New Roman" w:hAnsi="Times New Roman" w:cs="Times New Roman"/>
          <w:color w:val="333333"/>
          <w:sz w:val="24"/>
          <w:szCs w:val="24"/>
          <w:lang w:eastAsia="uk-UA"/>
        </w:rPr>
        <w:t>Посадова, службова особа державного органу, державного підприємства або юридичної особи, дії якої призвели до збитків державного бюджету, несе відповідальність згідно із законом.</w:t>
      </w:r>
    </w:p>
    <w:p w14:paraId="05269FFF"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0"/>
      <w:bookmarkEnd w:id="45"/>
      <w:r w:rsidRPr="0037532D">
        <w:rPr>
          <w:rFonts w:ascii="Times New Roman" w:eastAsia="Times New Roman" w:hAnsi="Times New Roman" w:cs="Times New Roman"/>
          <w:color w:val="333333"/>
          <w:sz w:val="24"/>
          <w:szCs w:val="24"/>
          <w:lang w:eastAsia="uk-UA"/>
        </w:rPr>
        <w:t>2. Орган центрального органу виконавчої влади, що реалізує державну політику у сфері казначейського обслуговування бюджетних коштів, звертається до суду з позовами про відшкодування збитків, завданих державному бюджету.</w:t>
      </w:r>
    </w:p>
    <w:p w14:paraId="35D4BE32"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 w:name="n74"/>
      <w:bookmarkEnd w:id="46"/>
      <w:r w:rsidRPr="0037532D">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6 із змінами, внесеними згідно із Законом </w:t>
      </w:r>
      <w:hyperlink r:id="rId24" w:anchor="n1239"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3D9165B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1"/>
      <w:bookmarkEnd w:id="47"/>
      <w:r w:rsidRPr="0037532D">
        <w:rPr>
          <w:rFonts w:ascii="Times New Roman" w:eastAsia="Times New Roman" w:hAnsi="Times New Roman" w:cs="Times New Roman"/>
          <w:color w:val="333333"/>
          <w:sz w:val="24"/>
          <w:szCs w:val="24"/>
          <w:lang w:eastAsia="uk-UA"/>
        </w:rPr>
        <w:t xml:space="preserve">У разі встановлення в діях посадової, службової особи державного органу складу кримінального правопорушення за обвинувальним </w:t>
      </w:r>
      <w:proofErr w:type="spellStart"/>
      <w:r w:rsidRPr="0037532D">
        <w:rPr>
          <w:rFonts w:ascii="Times New Roman" w:eastAsia="Times New Roman" w:hAnsi="Times New Roman" w:cs="Times New Roman"/>
          <w:color w:val="333333"/>
          <w:sz w:val="24"/>
          <w:szCs w:val="24"/>
          <w:lang w:eastAsia="uk-UA"/>
        </w:rPr>
        <w:t>вироком</w:t>
      </w:r>
      <w:proofErr w:type="spellEnd"/>
      <w:r w:rsidRPr="0037532D">
        <w:rPr>
          <w:rFonts w:ascii="Times New Roman" w:eastAsia="Times New Roman" w:hAnsi="Times New Roman" w:cs="Times New Roman"/>
          <w:color w:val="333333"/>
          <w:sz w:val="24"/>
          <w:szCs w:val="24"/>
          <w:lang w:eastAsia="uk-UA"/>
        </w:rPr>
        <w:t xml:space="preserve"> суду щодо неї, який набрав законної сили, державні органи в установленому законодавством порядку реалізують право зворотної вимоги (регресу) до такої особи щодо відшкодування збитків, завданих державному бюджету, у розмірі виплаченого відшкодування, якщо інше не встановлено законодавством.</w:t>
      </w:r>
    </w:p>
    <w:p w14:paraId="0DF830B8"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 w:name="n75"/>
      <w:bookmarkEnd w:id="48"/>
      <w:r w:rsidRPr="0037532D">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6 із змінами, внесеними згідно із Законом </w:t>
      </w:r>
      <w:hyperlink r:id="rId25" w:anchor="n1240"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0571B367"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2"/>
      <w:bookmarkEnd w:id="49"/>
      <w:r w:rsidRPr="0037532D">
        <w:rPr>
          <w:rFonts w:ascii="Times New Roman" w:eastAsia="Times New Roman" w:hAnsi="Times New Roman" w:cs="Times New Roman"/>
          <w:color w:val="333333"/>
          <w:sz w:val="24"/>
          <w:szCs w:val="24"/>
          <w:lang w:eastAsia="uk-UA"/>
        </w:rPr>
        <w:t>Державні органи після виконання рішень суду про стягнення коштів з рахунків, на яких обліковуються кошти державного бюджету, у випадках, визначених цим Законом, проводять службове розслідування щодо причетних посадових, службових осіб таких органів, якщо рішенням суду не встановлено складу кримінального правопорушення в діях зазначених осіб.</w:t>
      </w:r>
    </w:p>
    <w:p w14:paraId="75FC1E80"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 w:name="n76"/>
      <w:bookmarkEnd w:id="50"/>
      <w:r w:rsidRPr="0037532D">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6 із змінами, внесеними згідно із Законом </w:t>
      </w:r>
      <w:hyperlink r:id="rId26" w:anchor="n1240"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642B1B85"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3"/>
      <w:bookmarkEnd w:id="51"/>
      <w:r w:rsidRPr="0037532D">
        <w:rPr>
          <w:rFonts w:ascii="Times New Roman" w:eastAsia="Times New Roman" w:hAnsi="Times New Roman" w:cs="Times New Roman"/>
          <w:color w:val="333333"/>
          <w:sz w:val="24"/>
          <w:szCs w:val="24"/>
          <w:lang w:eastAsia="uk-UA"/>
        </w:rPr>
        <w:t>За результатами службового розслідування державні органи та органи центрального органу виконавчої влади, що реалізує державну політику у сфері казначейського обслуговування бюджетних коштів, у місячний строк можуть звернутися до суду з позовною заявою про відшкодування збитків, завданих державному бюджету, з пред’явленням зворотної вимоги (регресу) у розмірі виплаченого відшкодування до посадових, службових осіб таких органів, винних у завданні збитків (крім відшкодування виплат, пов’язаних із трудовими відносинами та відшкодуванням моральної шкоди).</w:t>
      </w:r>
    </w:p>
    <w:p w14:paraId="64CBA371"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 w:name="n77"/>
      <w:bookmarkEnd w:id="52"/>
      <w:r w:rsidRPr="0037532D">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6 із змінами, внесеними згідно із Законом </w:t>
      </w:r>
      <w:hyperlink r:id="rId27" w:anchor="n1241"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734A15FE"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4"/>
      <w:bookmarkEnd w:id="53"/>
      <w:r w:rsidRPr="0037532D">
        <w:rPr>
          <w:rFonts w:ascii="Times New Roman" w:eastAsia="Times New Roman" w:hAnsi="Times New Roman" w:cs="Times New Roman"/>
          <w:color w:val="333333"/>
          <w:sz w:val="24"/>
          <w:szCs w:val="24"/>
          <w:lang w:eastAsia="uk-UA"/>
        </w:rPr>
        <w:t>Якщо збитки, завдані державному бюджету, є результатом спільних дій або бездіяльності кількох посадових та службових осіб, такі посадові та службові особи несуть солідарну відповідальність згідно із законом.</w:t>
      </w:r>
    </w:p>
    <w:p w14:paraId="7C3A9958"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5"/>
      <w:bookmarkEnd w:id="54"/>
      <w:r w:rsidRPr="0037532D">
        <w:rPr>
          <w:rFonts w:ascii="Times New Roman" w:eastAsia="Times New Roman" w:hAnsi="Times New Roman" w:cs="Times New Roman"/>
          <w:color w:val="333333"/>
          <w:sz w:val="24"/>
          <w:szCs w:val="24"/>
          <w:lang w:eastAsia="uk-UA"/>
        </w:rPr>
        <w:t xml:space="preserve">3. У разі встановлення в діях службової особи державного підприємства або юридичної особи складу кримінального правопорушення за обвинувальним </w:t>
      </w:r>
      <w:proofErr w:type="spellStart"/>
      <w:r w:rsidRPr="0037532D">
        <w:rPr>
          <w:rFonts w:ascii="Times New Roman" w:eastAsia="Times New Roman" w:hAnsi="Times New Roman" w:cs="Times New Roman"/>
          <w:color w:val="333333"/>
          <w:sz w:val="24"/>
          <w:szCs w:val="24"/>
          <w:lang w:eastAsia="uk-UA"/>
        </w:rPr>
        <w:t>вироком</w:t>
      </w:r>
      <w:proofErr w:type="spellEnd"/>
      <w:r w:rsidRPr="0037532D">
        <w:rPr>
          <w:rFonts w:ascii="Times New Roman" w:eastAsia="Times New Roman" w:hAnsi="Times New Roman" w:cs="Times New Roman"/>
          <w:color w:val="333333"/>
          <w:sz w:val="24"/>
          <w:szCs w:val="24"/>
          <w:lang w:eastAsia="uk-UA"/>
        </w:rPr>
        <w:t xml:space="preserve"> суду щодо неї, який набрав законної сили, органи центрального органу виконавчої влади, що реалізує державну </w:t>
      </w:r>
      <w:r w:rsidRPr="0037532D">
        <w:rPr>
          <w:rFonts w:ascii="Times New Roman" w:eastAsia="Times New Roman" w:hAnsi="Times New Roman" w:cs="Times New Roman"/>
          <w:color w:val="333333"/>
          <w:sz w:val="24"/>
          <w:szCs w:val="24"/>
          <w:lang w:eastAsia="uk-UA"/>
        </w:rPr>
        <w:lastRenderedPageBreak/>
        <w:t>політику у сфері казначейського обслуговування бюджетних коштів, звертаються до суду з позовами про відшкодування збитків, завданих державному бюджету.</w:t>
      </w:r>
    </w:p>
    <w:p w14:paraId="6F19D0B5"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 w:name="n78"/>
      <w:bookmarkEnd w:id="55"/>
      <w:r w:rsidRPr="0037532D">
        <w:rPr>
          <w:rFonts w:ascii="Times New Roman" w:eastAsia="Times New Roman" w:hAnsi="Times New Roman" w:cs="Times New Roman"/>
          <w:i/>
          <w:iCs/>
          <w:color w:val="333333"/>
          <w:sz w:val="24"/>
          <w:szCs w:val="24"/>
          <w:shd w:val="clear" w:color="auto" w:fill="FFFFFF"/>
          <w:lang w:eastAsia="uk-UA"/>
        </w:rPr>
        <w:t>{Абзац перший частини третьої статті 6 із змінами, внесеними згідно із Законом </w:t>
      </w:r>
      <w:hyperlink r:id="rId28" w:anchor="n1243"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4C68A6D1"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6"/>
      <w:bookmarkEnd w:id="56"/>
      <w:r w:rsidRPr="0037532D">
        <w:rPr>
          <w:rFonts w:ascii="Times New Roman" w:eastAsia="Times New Roman" w:hAnsi="Times New Roman" w:cs="Times New Roman"/>
          <w:color w:val="333333"/>
          <w:sz w:val="24"/>
          <w:szCs w:val="24"/>
          <w:lang w:eastAsia="uk-UA"/>
        </w:rPr>
        <w:t>Після виконання рішень суду відповідно до цього Закону за поданням органу центрального органу виконавчої влади, що реалізує державну політику у сфері казначейського обслуговування бюджетних коштів, державний орган, до сфери управління якого належить державне підприємство, забезпечує проведення службового розслідування щодо службових осіб державного підприємства, дії яких призвели до збитків державного бюджету, якщо рішенням суду в діях зазначених осіб не встановлено складу кримінального правопорушення.</w:t>
      </w:r>
    </w:p>
    <w:p w14:paraId="65D46B87"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79"/>
      <w:bookmarkEnd w:id="57"/>
      <w:r w:rsidRPr="0037532D">
        <w:rPr>
          <w:rFonts w:ascii="Times New Roman" w:eastAsia="Times New Roman" w:hAnsi="Times New Roman" w:cs="Times New Roman"/>
          <w:i/>
          <w:iCs/>
          <w:color w:val="333333"/>
          <w:sz w:val="24"/>
          <w:szCs w:val="24"/>
          <w:shd w:val="clear" w:color="auto" w:fill="FFFFFF"/>
          <w:lang w:eastAsia="uk-UA"/>
        </w:rPr>
        <w:t>{Абзац другий частини третьої статті 6 із змінами, внесеними згідно із Законом </w:t>
      </w:r>
      <w:hyperlink r:id="rId29" w:anchor="n1244"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212DFE73"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7"/>
      <w:bookmarkEnd w:id="58"/>
      <w:r w:rsidRPr="0037532D">
        <w:rPr>
          <w:rFonts w:ascii="Times New Roman" w:eastAsia="Times New Roman" w:hAnsi="Times New Roman" w:cs="Times New Roman"/>
          <w:color w:val="333333"/>
          <w:sz w:val="24"/>
          <w:szCs w:val="24"/>
          <w:lang w:eastAsia="uk-UA"/>
        </w:rPr>
        <w:t>За результатами службового розслідування органи центрального органу виконавчої влади, що реалізує державну політику у сфері казначейського обслуговування бюджетних коштів за поданням відповідних матеріалів державними органами в місячний строк можуть звернутися до суду з позовом про відшкодування збитків, завданих державному бюджету, з пред’явленням зворотної вимоги (регресу) у розмірі виплаченого відшкодування до службових осіб державних підприємств, винних у завданні збитків.</w:t>
      </w:r>
    </w:p>
    <w:p w14:paraId="7C874489"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 w:name="n80"/>
      <w:bookmarkEnd w:id="59"/>
      <w:r w:rsidRPr="0037532D">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6 із змінами, внесеними згідно із Законом </w:t>
      </w:r>
      <w:hyperlink r:id="rId30" w:anchor="n1245" w:tgtFrame="_blank" w:history="1">
        <w:r w:rsidRPr="0037532D">
          <w:rPr>
            <w:rFonts w:ascii="Times New Roman" w:eastAsia="Times New Roman" w:hAnsi="Times New Roman" w:cs="Times New Roman"/>
            <w:i/>
            <w:iCs/>
            <w:color w:val="0000FF"/>
            <w:sz w:val="24"/>
            <w:szCs w:val="24"/>
            <w:u w:val="single"/>
            <w:lang w:eastAsia="uk-UA"/>
          </w:rPr>
          <w:t>№ 1697-VII від 14.10.2014</w:t>
        </w:r>
      </w:hyperlink>
      <w:r w:rsidRPr="0037532D">
        <w:rPr>
          <w:rFonts w:ascii="Times New Roman" w:eastAsia="Times New Roman" w:hAnsi="Times New Roman" w:cs="Times New Roman"/>
          <w:i/>
          <w:iCs/>
          <w:color w:val="333333"/>
          <w:sz w:val="24"/>
          <w:szCs w:val="24"/>
          <w:shd w:val="clear" w:color="auto" w:fill="FFFFFF"/>
          <w:lang w:eastAsia="uk-UA"/>
        </w:rPr>
        <w:t>}</w:t>
      </w:r>
    </w:p>
    <w:p w14:paraId="6C5D35E6"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8"/>
      <w:bookmarkEnd w:id="60"/>
      <w:r w:rsidRPr="0037532D">
        <w:rPr>
          <w:rFonts w:ascii="Times New Roman" w:eastAsia="Times New Roman" w:hAnsi="Times New Roman" w:cs="Times New Roman"/>
          <w:b/>
          <w:bCs/>
          <w:color w:val="333333"/>
          <w:sz w:val="24"/>
          <w:szCs w:val="24"/>
          <w:lang w:eastAsia="uk-UA"/>
        </w:rPr>
        <w:t>Стаття 7.</w:t>
      </w:r>
      <w:r w:rsidRPr="0037532D">
        <w:rPr>
          <w:rFonts w:ascii="Times New Roman" w:eastAsia="Times New Roman" w:hAnsi="Times New Roman" w:cs="Times New Roman"/>
          <w:color w:val="333333"/>
          <w:sz w:val="24"/>
          <w:szCs w:val="24"/>
          <w:lang w:eastAsia="uk-UA"/>
        </w:rPr>
        <w:t> Особливості виконання рішень суду про зобов’язання вчинити певні дії щодо майна</w:t>
      </w:r>
    </w:p>
    <w:p w14:paraId="4EE9BBC1"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9"/>
      <w:bookmarkEnd w:id="61"/>
      <w:r w:rsidRPr="0037532D">
        <w:rPr>
          <w:rFonts w:ascii="Times New Roman" w:eastAsia="Times New Roman" w:hAnsi="Times New Roman" w:cs="Times New Roman"/>
          <w:color w:val="333333"/>
          <w:sz w:val="24"/>
          <w:szCs w:val="24"/>
          <w:lang w:eastAsia="uk-UA"/>
        </w:rPr>
        <w:t>1. Виконання рішень суду про зобов’язання вчинити певні дії щодо майна, боржником за якими є державний орган, державне підприємство, юридична особа, здійснюється в порядку, встановленому </w:t>
      </w:r>
      <w:hyperlink r:id="rId31" w:tgtFrame="_blank" w:history="1">
        <w:r w:rsidRPr="0037532D">
          <w:rPr>
            <w:rFonts w:ascii="Times New Roman" w:eastAsia="Times New Roman" w:hAnsi="Times New Roman" w:cs="Times New Roman"/>
            <w:color w:val="0000FF"/>
            <w:sz w:val="24"/>
            <w:szCs w:val="24"/>
            <w:u w:val="single"/>
            <w:lang w:eastAsia="uk-UA"/>
          </w:rPr>
          <w:t>Законом України "Про виконавче провадження"</w:t>
        </w:r>
      </w:hyperlink>
      <w:r w:rsidRPr="0037532D">
        <w:rPr>
          <w:rFonts w:ascii="Times New Roman" w:eastAsia="Times New Roman" w:hAnsi="Times New Roman" w:cs="Times New Roman"/>
          <w:color w:val="333333"/>
          <w:sz w:val="24"/>
          <w:szCs w:val="24"/>
          <w:lang w:eastAsia="uk-UA"/>
        </w:rPr>
        <w:t>, з урахуванням особливостей, встановлених цим Законом.</w:t>
      </w:r>
    </w:p>
    <w:p w14:paraId="77D4B70C"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0"/>
      <w:bookmarkEnd w:id="62"/>
      <w:r w:rsidRPr="0037532D">
        <w:rPr>
          <w:rFonts w:ascii="Times New Roman" w:eastAsia="Times New Roman" w:hAnsi="Times New Roman" w:cs="Times New Roman"/>
          <w:color w:val="333333"/>
          <w:sz w:val="24"/>
          <w:szCs w:val="24"/>
          <w:lang w:eastAsia="uk-UA"/>
        </w:rPr>
        <w:t>2. У разі якщо рішення суду, зазначені в частині першій цієї статті, не виконано протягом двох місяців з дня винесення постанови про відкриття виконавчого провадження, крім випадків, коли стягувач перешкоджає провадженню виконавчих дій, державний виконавець зобов’язаний звернутися до суду із заявою про зміну способу і порядку виконання рішення.</w:t>
      </w:r>
    </w:p>
    <w:p w14:paraId="367F42B1" w14:textId="77777777" w:rsidR="0037532D" w:rsidRPr="0037532D" w:rsidRDefault="0037532D" w:rsidP="0037532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3" w:name="n51"/>
      <w:bookmarkEnd w:id="63"/>
      <w:r w:rsidRPr="0037532D">
        <w:rPr>
          <w:rFonts w:ascii="Times New Roman" w:eastAsia="Times New Roman" w:hAnsi="Times New Roman" w:cs="Times New Roman"/>
          <w:b/>
          <w:bCs/>
          <w:color w:val="333333"/>
          <w:sz w:val="28"/>
          <w:szCs w:val="28"/>
          <w:lang w:eastAsia="uk-UA"/>
        </w:rPr>
        <w:t>Розділ II</w:t>
      </w:r>
      <w:r w:rsidRPr="0037532D">
        <w:rPr>
          <w:rFonts w:ascii="Times New Roman" w:eastAsia="Times New Roman" w:hAnsi="Times New Roman" w:cs="Times New Roman"/>
          <w:color w:val="333333"/>
          <w:sz w:val="24"/>
          <w:szCs w:val="24"/>
          <w:lang w:eastAsia="uk-UA"/>
        </w:rPr>
        <w:br/>
      </w:r>
      <w:r w:rsidRPr="0037532D">
        <w:rPr>
          <w:rFonts w:ascii="Times New Roman" w:eastAsia="Times New Roman" w:hAnsi="Times New Roman" w:cs="Times New Roman"/>
          <w:b/>
          <w:bCs/>
          <w:color w:val="333333"/>
          <w:sz w:val="28"/>
          <w:szCs w:val="28"/>
          <w:lang w:eastAsia="uk-UA"/>
        </w:rPr>
        <w:t>ПРИКІНЦЕВІ ТА ПЕРЕХІДНІ ПОЛОЖЕННЯ</w:t>
      </w:r>
    </w:p>
    <w:p w14:paraId="4B2E598A"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 w:name="n65"/>
      <w:bookmarkEnd w:id="64"/>
      <w:r w:rsidRPr="0037532D">
        <w:rPr>
          <w:rFonts w:ascii="Times New Roman" w:eastAsia="Times New Roman" w:hAnsi="Times New Roman" w:cs="Times New Roman"/>
          <w:i/>
          <w:iCs/>
          <w:color w:val="333333"/>
          <w:sz w:val="24"/>
          <w:szCs w:val="24"/>
          <w:shd w:val="clear" w:color="auto" w:fill="FFFFFF"/>
          <w:lang w:eastAsia="uk-UA"/>
        </w:rPr>
        <w:t>{Назва розділу II в редакції Закону </w:t>
      </w:r>
      <w:hyperlink r:id="rId32" w:anchor="n23"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4C2DE9C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2"/>
      <w:bookmarkEnd w:id="65"/>
      <w:r w:rsidRPr="0037532D">
        <w:rPr>
          <w:rFonts w:ascii="Times New Roman" w:eastAsia="Times New Roman" w:hAnsi="Times New Roman" w:cs="Times New Roman"/>
          <w:color w:val="333333"/>
          <w:sz w:val="24"/>
          <w:szCs w:val="24"/>
          <w:lang w:eastAsia="uk-UA"/>
        </w:rPr>
        <w:t>1. Цей Закон набирає чинності з 1 січня 2013 року.</w:t>
      </w:r>
    </w:p>
    <w:p w14:paraId="186E9804"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3"/>
      <w:bookmarkEnd w:id="66"/>
      <w:r w:rsidRPr="0037532D">
        <w:rPr>
          <w:rFonts w:ascii="Times New Roman" w:eastAsia="Times New Roman" w:hAnsi="Times New Roman" w:cs="Times New Roman"/>
          <w:color w:val="333333"/>
          <w:sz w:val="24"/>
          <w:szCs w:val="24"/>
          <w:lang w:eastAsia="uk-UA"/>
        </w:rPr>
        <w:t>2. Кабінету Міністрів України підготувати та подати до Верховної Ради України до 1 січня 2014 року пропозиції про внесення змін до законів України, що випливають із цього Закону.</w:t>
      </w:r>
    </w:p>
    <w:p w14:paraId="65CA9CAE"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37532D">
        <w:rPr>
          <w:rFonts w:ascii="Times New Roman" w:eastAsia="Times New Roman" w:hAnsi="Times New Roman" w:cs="Times New Roman"/>
          <w:color w:val="333333"/>
          <w:sz w:val="24"/>
          <w:szCs w:val="24"/>
          <w:lang w:eastAsia="uk-UA"/>
        </w:rPr>
        <w:t>3. Виконавчі документи за рішеннями суду про стягнення коштів або рішення суду, що набрали законної сили, боржниками за якими є визначені частиною першою статті 2 цього Закону суб’єкти, які видані або ухвалені до набрання чинності цим Законом, подаються до органу державної виконавчої служби протягом шести місяців з дня набрання чинності цим пунктом. Якщо рішення суду про стягнення коштів або виконавчі документи за цими рішеннями, боржниками за якими є визначені частиною першою статті 2 цього Закону суб’єкти, не було подано в строк, встановлений цим пунктом, це не є підставою для відмови у виконанні даного судового рішення.</w:t>
      </w:r>
    </w:p>
    <w:p w14:paraId="28E9A723"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8"/>
      <w:bookmarkEnd w:id="68"/>
      <w:r w:rsidRPr="0037532D">
        <w:rPr>
          <w:rFonts w:ascii="Times New Roman" w:eastAsia="Times New Roman" w:hAnsi="Times New Roman" w:cs="Times New Roman"/>
          <w:color w:val="333333"/>
          <w:sz w:val="24"/>
          <w:szCs w:val="24"/>
          <w:lang w:eastAsia="uk-UA"/>
        </w:rPr>
        <w:t>Заборгованість погашається в такій черговості:</w:t>
      </w:r>
    </w:p>
    <w:p w14:paraId="26BDC115"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37532D">
        <w:rPr>
          <w:rFonts w:ascii="Times New Roman" w:eastAsia="Times New Roman" w:hAnsi="Times New Roman" w:cs="Times New Roman"/>
          <w:color w:val="333333"/>
          <w:sz w:val="24"/>
          <w:szCs w:val="24"/>
          <w:lang w:eastAsia="uk-UA"/>
        </w:rPr>
        <w:lastRenderedPageBreak/>
        <w:t>у першу чергу погашається заборгованість за рішеннями суду щодо пенсійних та соціальних виплат, про стягнення аліментів, відшкодування збитків та шкоди, завданих внаслідок злочину або адміністративного правопорушення, каліцтва або іншого ушкодження здоров’я, а також у зв’язку з втратою годувальника;</w:t>
      </w:r>
    </w:p>
    <w:p w14:paraId="58A51486"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0"/>
      <w:bookmarkEnd w:id="70"/>
      <w:r w:rsidRPr="0037532D">
        <w:rPr>
          <w:rFonts w:ascii="Times New Roman" w:eastAsia="Times New Roman" w:hAnsi="Times New Roman" w:cs="Times New Roman"/>
          <w:color w:val="333333"/>
          <w:sz w:val="24"/>
          <w:szCs w:val="24"/>
          <w:lang w:eastAsia="uk-UA"/>
        </w:rPr>
        <w:t>у другу чергу погашається заборгованість за рішеннями суду, пов’язаними з трудовими правовідносинами;</w:t>
      </w:r>
    </w:p>
    <w:p w14:paraId="501146F9"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37532D">
        <w:rPr>
          <w:rFonts w:ascii="Times New Roman" w:eastAsia="Times New Roman" w:hAnsi="Times New Roman" w:cs="Times New Roman"/>
          <w:color w:val="333333"/>
          <w:sz w:val="24"/>
          <w:szCs w:val="24"/>
          <w:lang w:eastAsia="uk-UA"/>
        </w:rPr>
        <w:t>у третю чергу погашається заборгованість за всіма іншими рішеннями суду.</w:t>
      </w:r>
    </w:p>
    <w:p w14:paraId="41DCA6AF"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37532D">
        <w:rPr>
          <w:rFonts w:ascii="Times New Roman" w:eastAsia="Times New Roman" w:hAnsi="Times New Roman" w:cs="Times New Roman"/>
          <w:color w:val="333333"/>
          <w:sz w:val="24"/>
          <w:szCs w:val="24"/>
          <w:lang w:eastAsia="uk-UA"/>
        </w:rPr>
        <w:t>Бюджетні асигнування на погашення заборгованості визначаються законом про Державний бюджет України на відповідний рік.</w:t>
      </w:r>
    </w:p>
    <w:p w14:paraId="48F35473"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 w:name="n66"/>
      <w:bookmarkEnd w:id="73"/>
      <w:r w:rsidRPr="0037532D">
        <w:rPr>
          <w:rFonts w:ascii="Times New Roman" w:eastAsia="Times New Roman" w:hAnsi="Times New Roman" w:cs="Times New Roman"/>
          <w:i/>
          <w:iCs/>
          <w:color w:val="333333"/>
          <w:sz w:val="24"/>
          <w:szCs w:val="24"/>
          <w:shd w:val="clear" w:color="auto" w:fill="FFFFFF"/>
          <w:lang w:eastAsia="uk-UA"/>
        </w:rPr>
        <w:t>{Розділ II доповнено новим пунктом згідно із Законом </w:t>
      </w:r>
      <w:hyperlink r:id="rId33" w:anchor="n25" w:tgtFrame="_blank" w:history="1">
        <w:r w:rsidRPr="0037532D">
          <w:rPr>
            <w:rFonts w:ascii="Times New Roman" w:eastAsia="Times New Roman" w:hAnsi="Times New Roman" w:cs="Times New Roman"/>
            <w:i/>
            <w:iCs/>
            <w:color w:val="0000FF"/>
            <w:sz w:val="24"/>
            <w:szCs w:val="24"/>
            <w:u w:val="single"/>
            <w:lang w:eastAsia="uk-UA"/>
          </w:rPr>
          <w:t>№ 583-VII від 19.09.2013</w:t>
        </w:r>
      </w:hyperlink>
      <w:r w:rsidRPr="0037532D">
        <w:rPr>
          <w:rFonts w:ascii="Times New Roman" w:eastAsia="Times New Roman" w:hAnsi="Times New Roman" w:cs="Times New Roman"/>
          <w:i/>
          <w:iCs/>
          <w:color w:val="333333"/>
          <w:sz w:val="24"/>
          <w:szCs w:val="24"/>
          <w:shd w:val="clear" w:color="auto" w:fill="FFFFFF"/>
          <w:lang w:eastAsia="uk-UA"/>
        </w:rPr>
        <w:t>}</w:t>
      </w:r>
    </w:p>
    <w:p w14:paraId="39FBA78E" w14:textId="77777777" w:rsidR="0037532D" w:rsidRPr="0037532D" w:rsidRDefault="0037532D" w:rsidP="003753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9"/>
      <w:bookmarkEnd w:id="74"/>
      <w:r w:rsidRPr="0037532D">
        <w:rPr>
          <w:rFonts w:ascii="Times New Roman" w:eastAsia="Times New Roman" w:hAnsi="Times New Roman" w:cs="Times New Roman"/>
          <w:color w:val="333333"/>
          <w:sz w:val="24"/>
          <w:szCs w:val="24"/>
          <w:lang w:eastAsia="uk-UA"/>
        </w:rPr>
        <w:t>4. Положення цього Закону щодо виконання судових рішень та виконавчих документів, визначених </w:t>
      </w:r>
      <w:hyperlink r:id="rId34" w:tgtFrame="_blank" w:history="1">
        <w:r w:rsidRPr="0037532D">
          <w:rPr>
            <w:rFonts w:ascii="Times New Roman" w:eastAsia="Times New Roman" w:hAnsi="Times New Roman" w:cs="Times New Roman"/>
            <w:color w:val="0000FF"/>
            <w:sz w:val="24"/>
            <w:szCs w:val="24"/>
            <w:u w:val="single"/>
            <w:lang w:eastAsia="uk-UA"/>
          </w:rPr>
          <w:t>Законом України</w:t>
        </w:r>
      </w:hyperlink>
      <w:r w:rsidRPr="0037532D">
        <w:rPr>
          <w:rFonts w:ascii="Times New Roman" w:eastAsia="Times New Roman" w:hAnsi="Times New Roman" w:cs="Times New Roman"/>
          <w:color w:val="333333"/>
          <w:sz w:val="24"/>
          <w:szCs w:val="24"/>
          <w:lang w:eastAsia="uk-UA"/>
        </w:rPr>
        <w:t> "Про виконавче провадження", та умови їх виконання для підприємств паливно-енергетичного комплексу, які беруть участь у процедурі погашення заборгованості на умовах, визначених </w:t>
      </w:r>
      <w:hyperlink r:id="rId35" w:tgtFrame="_blank" w:history="1">
        <w:r w:rsidRPr="0037532D">
          <w:rPr>
            <w:rFonts w:ascii="Times New Roman" w:eastAsia="Times New Roman" w:hAnsi="Times New Roman" w:cs="Times New Roman"/>
            <w:color w:val="0000FF"/>
            <w:sz w:val="24"/>
            <w:szCs w:val="24"/>
            <w:u w:val="single"/>
            <w:lang w:eastAsia="uk-UA"/>
          </w:rPr>
          <w:t>Законом України</w:t>
        </w:r>
      </w:hyperlink>
      <w:r w:rsidRPr="0037532D">
        <w:rPr>
          <w:rFonts w:ascii="Times New Roman" w:eastAsia="Times New Roman" w:hAnsi="Times New Roman" w:cs="Times New Roman"/>
          <w:color w:val="333333"/>
          <w:sz w:val="24"/>
          <w:szCs w:val="24"/>
          <w:lang w:eastAsia="uk-UA"/>
        </w:rPr>
        <w:t> "Про заходи, спрямовані на забезпечення сталого функціонування підприємств паливно-енергетичного комплексу", застосовуються з урахуванням особливостей, визначених Законом України "Про заходи, спрямовані на забезпечення сталого функціонування підприємств паливно-енергетичного комплексу", до 1 січня 2016 року.</w:t>
      </w:r>
    </w:p>
    <w:p w14:paraId="0657BC05" w14:textId="77777777" w:rsidR="0037532D" w:rsidRPr="0037532D" w:rsidRDefault="0037532D" w:rsidP="0037532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 w:name="n58"/>
      <w:bookmarkEnd w:id="75"/>
      <w:r w:rsidRPr="0037532D">
        <w:rPr>
          <w:rFonts w:ascii="Times New Roman" w:eastAsia="Times New Roman" w:hAnsi="Times New Roman" w:cs="Times New Roman"/>
          <w:i/>
          <w:iCs/>
          <w:color w:val="333333"/>
          <w:sz w:val="24"/>
          <w:szCs w:val="24"/>
          <w:shd w:val="clear" w:color="auto" w:fill="FFFFFF"/>
          <w:lang w:eastAsia="uk-UA"/>
        </w:rPr>
        <w:t>{Розділ II доповнено пунктом згідно із Законом </w:t>
      </w:r>
      <w:hyperlink r:id="rId36" w:anchor="n13" w:tgtFrame="_blank" w:history="1">
        <w:r w:rsidRPr="0037532D">
          <w:rPr>
            <w:rFonts w:ascii="Times New Roman" w:eastAsia="Times New Roman" w:hAnsi="Times New Roman" w:cs="Times New Roman"/>
            <w:i/>
            <w:iCs/>
            <w:color w:val="0000FF"/>
            <w:sz w:val="24"/>
            <w:szCs w:val="24"/>
            <w:u w:val="single"/>
            <w:lang w:eastAsia="uk-UA"/>
          </w:rPr>
          <w:t>№ 238-VII від 15.05.2013</w:t>
        </w:r>
      </w:hyperlink>
      <w:r w:rsidRPr="0037532D">
        <w:rPr>
          <w:rFonts w:ascii="Times New Roman" w:eastAsia="Times New Roman" w:hAnsi="Times New Roman" w:cs="Times New Roman"/>
          <w:i/>
          <w:iCs/>
          <w:color w:val="333333"/>
          <w:sz w:val="24"/>
          <w:szCs w:val="24"/>
          <w:shd w:val="clear" w:color="auto" w:fill="FFFFFF"/>
          <w:lang w:eastAsia="uk-UA"/>
        </w:rPr>
        <w:t>; в редакції Закону </w:t>
      </w:r>
      <w:hyperlink r:id="rId37" w:anchor="n13" w:tgtFrame="_blank" w:history="1">
        <w:r w:rsidRPr="0037532D">
          <w:rPr>
            <w:rFonts w:ascii="Times New Roman" w:eastAsia="Times New Roman" w:hAnsi="Times New Roman" w:cs="Times New Roman"/>
            <w:i/>
            <w:iCs/>
            <w:color w:val="0000FF"/>
            <w:sz w:val="24"/>
            <w:szCs w:val="24"/>
            <w:u w:val="single"/>
            <w:lang w:eastAsia="uk-UA"/>
          </w:rPr>
          <w:t>№ 1571-VII від 03.07.2014</w:t>
        </w:r>
      </w:hyperlink>
      <w:r w:rsidRPr="0037532D">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37532D" w:rsidRPr="0037532D" w14:paraId="5527C579" w14:textId="77777777" w:rsidTr="0037532D">
        <w:tc>
          <w:tcPr>
            <w:tcW w:w="1500" w:type="pct"/>
            <w:tcBorders>
              <w:top w:val="single" w:sz="2" w:space="0" w:color="auto"/>
              <w:left w:val="single" w:sz="2" w:space="0" w:color="auto"/>
              <w:bottom w:val="single" w:sz="2" w:space="0" w:color="auto"/>
              <w:right w:val="single" w:sz="2" w:space="0" w:color="auto"/>
            </w:tcBorders>
            <w:hideMark/>
          </w:tcPr>
          <w:p w14:paraId="6ED4BF97" w14:textId="77777777" w:rsidR="0037532D" w:rsidRPr="0037532D" w:rsidRDefault="0037532D" w:rsidP="0037532D">
            <w:pPr>
              <w:spacing w:before="300" w:after="150" w:line="240" w:lineRule="auto"/>
              <w:jc w:val="center"/>
              <w:rPr>
                <w:rFonts w:ascii="Times New Roman" w:eastAsia="Times New Roman" w:hAnsi="Times New Roman" w:cs="Times New Roman"/>
                <w:sz w:val="24"/>
                <w:szCs w:val="24"/>
                <w:lang w:eastAsia="uk-UA"/>
              </w:rPr>
            </w:pPr>
            <w:bookmarkStart w:id="76" w:name="n54"/>
            <w:bookmarkEnd w:id="76"/>
            <w:r w:rsidRPr="0037532D">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72C6F166" w14:textId="77777777" w:rsidR="0037532D" w:rsidRPr="0037532D" w:rsidRDefault="0037532D" w:rsidP="0037532D">
            <w:pPr>
              <w:spacing w:before="300" w:after="0" w:line="240" w:lineRule="auto"/>
              <w:jc w:val="right"/>
              <w:rPr>
                <w:rFonts w:ascii="Times New Roman" w:eastAsia="Times New Roman" w:hAnsi="Times New Roman" w:cs="Times New Roman"/>
                <w:sz w:val="24"/>
                <w:szCs w:val="24"/>
                <w:lang w:eastAsia="uk-UA"/>
              </w:rPr>
            </w:pPr>
            <w:r w:rsidRPr="0037532D">
              <w:rPr>
                <w:rFonts w:ascii="Times New Roman" w:eastAsia="Times New Roman" w:hAnsi="Times New Roman" w:cs="Times New Roman"/>
                <w:b/>
                <w:bCs/>
                <w:sz w:val="24"/>
                <w:szCs w:val="24"/>
                <w:lang w:eastAsia="uk-UA"/>
              </w:rPr>
              <w:t>В.ЯНУКОВИЧ</w:t>
            </w:r>
          </w:p>
        </w:tc>
      </w:tr>
      <w:tr w:rsidR="0037532D" w:rsidRPr="0037532D" w14:paraId="5B3E3782" w14:textId="77777777" w:rsidTr="0037532D">
        <w:tc>
          <w:tcPr>
            <w:tcW w:w="0" w:type="auto"/>
            <w:tcBorders>
              <w:top w:val="single" w:sz="2" w:space="0" w:color="auto"/>
              <w:left w:val="single" w:sz="2" w:space="0" w:color="auto"/>
              <w:bottom w:val="single" w:sz="2" w:space="0" w:color="auto"/>
              <w:right w:val="single" w:sz="2" w:space="0" w:color="auto"/>
            </w:tcBorders>
            <w:hideMark/>
          </w:tcPr>
          <w:p w14:paraId="71CF90B1" w14:textId="77777777" w:rsidR="0037532D" w:rsidRPr="0037532D" w:rsidRDefault="0037532D" w:rsidP="0037532D">
            <w:pPr>
              <w:spacing w:before="300" w:after="150" w:line="240" w:lineRule="auto"/>
              <w:jc w:val="center"/>
              <w:rPr>
                <w:rFonts w:ascii="Times New Roman" w:eastAsia="Times New Roman" w:hAnsi="Times New Roman" w:cs="Times New Roman"/>
                <w:sz w:val="24"/>
                <w:szCs w:val="24"/>
                <w:lang w:eastAsia="uk-UA"/>
              </w:rPr>
            </w:pPr>
            <w:r w:rsidRPr="0037532D">
              <w:rPr>
                <w:rFonts w:ascii="Times New Roman" w:eastAsia="Times New Roman" w:hAnsi="Times New Roman" w:cs="Times New Roman"/>
                <w:b/>
                <w:bCs/>
                <w:sz w:val="24"/>
                <w:szCs w:val="24"/>
                <w:lang w:eastAsia="uk-UA"/>
              </w:rPr>
              <w:t>м. Київ</w:t>
            </w:r>
            <w:r w:rsidRPr="0037532D">
              <w:rPr>
                <w:rFonts w:ascii="Times New Roman" w:eastAsia="Times New Roman" w:hAnsi="Times New Roman" w:cs="Times New Roman"/>
                <w:sz w:val="24"/>
                <w:szCs w:val="24"/>
                <w:lang w:eastAsia="uk-UA"/>
              </w:rPr>
              <w:br/>
            </w:r>
            <w:r w:rsidRPr="0037532D">
              <w:rPr>
                <w:rFonts w:ascii="Times New Roman" w:eastAsia="Times New Roman" w:hAnsi="Times New Roman" w:cs="Times New Roman"/>
                <w:b/>
                <w:bCs/>
                <w:sz w:val="24"/>
                <w:szCs w:val="24"/>
                <w:lang w:eastAsia="uk-UA"/>
              </w:rPr>
              <w:t>5 червня 2012 року</w:t>
            </w:r>
            <w:r w:rsidRPr="0037532D">
              <w:rPr>
                <w:rFonts w:ascii="Times New Roman" w:eastAsia="Times New Roman" w:hAnsi="Times New Roman" w:cs="Times New Roman"/>
                <w:sz w:val="24"/>
                <w:szCs w:val="24"/>
                <w:lang w:eastAsia="uk-UA"/>
              </w:rPr>
              <w:br/>
            </w:r>
            <w:r w:rsidRPr="0037532D">
              <w:rPr>
                <w:rFonts w:ascii="Times New Roman" w:eastAsia="Times New Roman" w:hAnsi="Times New Roman" w:cs="Times New Roman"/>
                <w:b/>
                <w:bCs/>
                <w:sz w:val="24"/>
                <w:szCs w:val="24"/>
                <w:lang w:eastAsia="uk-UA"/>
              </w:rPr>
              <w:t>№ 4901-VI</w:t>
            </w:r>
          </w:p>
        </w:tc>
        <w:tc>
          <w:tcPr>
            <w:tcW w:w="0" w:type="auto"/>
            <w:tcBorders>
              <w:top w:val="single" w:sz="2" w:space="0" w:color="auto"/>
              <w:left w:val="single" w:sz="2" w:space="0" w:color="auto"/>
              <w:bottom w:val="single" w:sz="2" w:space="0" w:color="auto"/>
              <w:right w:val="single" w:sz="2" w:space="0" w:color="auto"/>
            </w:tcBorders>
            <w:hideMark/>
          </w:tcPr>
          <w:p w14:paraId="42EEB90E" w14:textId="77777777" w:rsidR="0037532D" w:rsidRPr="0037532D" w:rsidRDefault="0037532D" w:rsidP="0037532D">
            <w:pPr>
              <w:spacing w:before="300" w:after="0" w:line="240" w:lineRule="auto"/>
              <w:jc w:val="right"/>
              <w:rPr>
                <w:rFonts w:ascii="Times New Roman" w:eastAsia="Times New Roman" w:hAnsi="Times New Roman" w:cs="Times New Roman"/>
                <w:sz w:val="24"/>
                <w:szCs w:val="24"/>
                <w:lang w:eastAsia="uk-UA"/>
              </w:rPr>
            </w:pPr>
            <w:r w:rsidRPr="0037532D">
              <w:rPr>
                <w:rFonts w:ascii="Times New Roman" w:eastAsia="Times New Roman" w:hAnsi="Times New Roman" w:cs="Times New Roman"/>
                <w:b/>
                <w:bCs/>
                <w:sz w:val="24"/>
                <w:szCs w:val="24"/>
                <w:lang w:eastAsia="uk-UA"/>
              </w:rPr>
              <w:br/>
            </w:r>
          </w:p>
        </w:tc>
      </w:tr>
    </w:tbl>
    <w:p w14:paraId="5502F5B0" w14:textId="77777777" w:rsidR="00E76A5E" w:rsidRPr="00352549" w:rsidRDefault="00E76A5E" w:rsidP="00352549">
      <w:pPr>
        <w:jc w:val="both"/>
        <w:rPr>
          <w:rFonts w:ascii="Times New Roman" w:hAnsi="Times New Roman" w:cs="Times New Roman"/>
          <w:sz w:val="28"/>
          <w:szCs w:val="28"/>
        </w:rPr>
      </w:pPr>
      <w:bookmarkStart w:id="77" w:name="_GoBack"/>
      <w:bookmarkEnd w:id="77"/>
    </w:p>
    <w:sectPr w:rsidR="00E76A5E" w:rsidRPr="003525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18"/>
    <w:rsid w:val="00352549"/>
    <w:rsid w:val="0037532D"/>
    <w:rsid w:val="00970718"/>
    <w:rsid w:val="00E76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7696"/>
  <w15:chartTrackingRefBased/>
  <w15:docId w15:val="{791BE5A8-8CEB-428D-BF6E-173FFE6C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7532D"/>
  </w:style>
  <w:style w:type="paragraph" w:customStyle="1" w:styleId="rvps6">
    <w:name w:val="rvps6"/>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532D"/>
  </w:style>
  <w:style w:type="character" w:customStyle="1" w:styleId="rvts44">
    <w:name w:val="rvts44"/>
    <w:basedOn w:val="a0"/>
    <w:rsid w:val="0037532D"/>
  </w:style>
  <w:style w:type="paragraph" w:customStyle="1" w:styleId="rvps18">
    <w:name w:val="rvps18"/>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7532D"/>
    <w:rPr>
      <w:color w:val="0000FF"/>
      <w:u w:val="single"/>
    </w:rPr>
  </w:style>
  <w:style w:type="paragraph" w:customStyle="1" w:styleId="rvps2">
    <w:name w:val="rvps2"/>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7532D"/>
  </w:style>
  <w:style w:type="character" w:customStyle="1" w:styleId="rvts15">
    <w:name w:val="rvts15"/>
    <w:basedOn w:val="a0"/>
    <w:rsid w:val="0037532D"/>
  </w:style>
  <w:style w:type="character" w:customStyle="1" w:styleId="rvts9">
    <w:name w:val="rvts9"/>
    <w:basedOn w:val="a0"/>
    <w:rsid w:val="0037532D"/>
  </w:style>
  <w:style w:type="paragraph" w:customStyle="1" w:styleId="rvps4">
    <w:name w:val="rvps4"/>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753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650890">
      <w:bodyDiv w:val="1"/>
      <w:marLeft w:val="0"/>
      <w:marRight w:val="0"/>
      <w:marTop w:val="0"/>
      <w:marBottom w:val="0"/>
      <w:divBdr>
        <w:top w:val="none" w:sz="0" w:space="0" w:color="auto"/>
        <w:left w:val="none" w:sz="0" w:space="0" w:color="auto"/>
        <w:bottom w:val="none" w:sz="0" w:space="0" w:color="auto"/>
        <w:right w:val="none" w:sz="0" w:space="0" w:color="auto"/>
      </w:divBdr>
      <w:divsChild>
        <w:div w:id="371614212">
          <w:marLeft w:val="0"/>
          <w:marRight w:val="0"/>
          <w:marTop w:val="0"/>
          <w:marBottom w:val="150"/>
          <w:divBdr>
            <w:top w:val="none" w:sz="0" w:space="0" w:color="auto"/>
            <w:left w:val="none" w:sz="0" w:space="0" w:color="auto"/>
            <w:bottom w:val="none" w:sz="0" w:space="0" w:color="auto"/>
            <w:right w:val="none" w:sz="0" w:space="0" w:color="auto"/>
          </w:divBdr>
        </w:div>
        <w:div w:id="13202285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06-14" TargetMode="External"/><Relationship Id="rId18" Type="http://schemas.openxmlformats.org/officeDocument/2006/relationships/hyperlink" Target="https://zakon.rada.gov.ua/laws/show/583-18" TargetMode="External"/><Relationship Id="rId26" Type="http://schemas.openxmlformats.org/officeDocument/2006/relationships/hyperlink" Target="https://zakon.rada.gov.ua/laws/show/1697-18" TargetMode="External"/><Relationship Id="rId39" Type="http://schemas.openxmlformats.org/officeDocument/2006/relationships/theme" Target="theme/theme1.xml"/><Relationship Id="rId21" Type="http://schemas.openxmlformats.org/officeDocument/2006/relationships/hyperlink" Target="https://zakon.rada.gov.ua/laws/show/583-18" TargetMode="External"/><Relationship Id="rId34" Type="http://schemas.openxmlformats.org/officeDocument/2006/relationships/hyperlink" Target="https://zakon.rada.gov.ua/laws/show/606-14" TargetMode="External"/><Relationship Id="rId7" Type="http://schemas.openxmlformats.org/officeDocument/2006/relationships/hyperlink" Target="https://zakon.rada.gov.ua/laws/show/1571-18" TargetMode="Externa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1404-19" TargetMode="External"/><Relationship Id="rId25" Type="http://schemas.openxmlformats.org/officeDocument/2006/relationships/hyperlink" Target="https://zakon.rada.gov.ua/laws/show/1697-18" TargetMode="External"/><Relationship Id="rId33" Type="http://schemas.openxmlformats.org/officeDocument/2006/relationships/hyperlink" Target="https://zakon.rada.gov.ua/laws/show/583-1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404-19" TargetMode="External"/><Relationship Id="rId20" Type="http://schemas.openxmlformats.org/officeDocument/2006/relationships/hyperlink" Target="https://zakon.rada.gov.ua/laws/show/583-18" TargetMode="External"/><Relationship Id="rId29" Type="http://schemas.openxmlformats.org/officeDocument/2006/relationships/hyperlink" Target="https://zakon.rada.gov.ua/laws/show/1697-18" TargetMode="External"/><Relationship Id="rId1" Type="http://schemas.openxmlformats.org/officeDocument/2006/relationships/styles" Target="styles.xml"/><Relationship Id="rId6" Type="http://schemas.openxmlformats.org/officeDocument/2006/relationships/hyperlink" Target="https://zakon.rada.gov.ua/laws/show/583-18" TargetMode="External"/><Relationship Id="rId11" Type="http://schemas.openxmlformats.org/officeDocument/2006/relationships/hyperlink" Target="https://zakon.rada.gov.ua/laws/show/606-14" TargetMode="External"/><Relationship Id="rId24" Type="http://schemas.openxmlformats.org/officeDocument/2006/relationships/hyperlink" Target="https://zakon.rada.gov.ua/laws/show/1697-18" TargetMode="External"/><Relationship Id="rId32" Type="http://schemas.openxmlformats.org/officeDocument/2006/relationships/hyperlink" Target="https://zakon.rada.gov.ua/laws/show/583-18" TargetMode="External"/><Relationship Id="rId37" Type="http://schemas.openxmlformats.org/officeDocument/2006/relationships/hyperlink" Target="https://zakon.rada.gov.ua/laws/show/1571-18" TargetMode="External"/><Relationship Id="rId5" Type="http://schemas.openxmlformats.org/officeDocument/2006/relationships/hyperlink" Target="https://zakon.rada.gov.ua/laws/show/238-18" TargetMode="External"/><Relationship Id="rId15" Type="http://schemas.openxmlformats.org/officeDocument/2006/relationships/hyperlink" Target="https://zakon.rada.gov.ua/laws/show/606-14" TargetMode="External"/><Relationship Id="rId23" Type="http://schemas.openxmlformats.org/officeDocument/2006/relationships/hyperlink" Target="https://zakon.rada.gov.ua/laws/show/583-18" TargetMode="External"/><Relationship Id="rId28" Type="http://schemas.openxmlformats.org/officeDocument/2006/relationships/hyperlink" Target="https://zakon.rada.gov.ua/laws/show/1697-18" TargetMode="External"/><Relationship Id="rId36" Type="http://schemas.openxmlformats.org/officeDocument/2006/relationships/hyperlink" Target="https://zakon.rada.gov.ua/laws/show/238-18" TargetMode="External"/><Relationship Id="rId10" Type="http://schemas.openxmlformats.org/officeDocument/2006/relationships/hyperlink" Target="https://zakon.rada.gov.ua/laws/show/583-18" TargetMode="External"/><Relationship Id="rId19" Type="http://schemas.openxmlformats.org/officeDocument/2006/relationships/hyperlink" Target="https://zakon.rada.gov.ua/laws/show/1404-19" TargetMode="External"/><Relationship Id="rId31" Type="http://schemas.openxmlformats.org/officeDocument/2006/relationships/hyperlink" Target="https://zakon.rada.gov.ua/laws/show/606-14" TargetMode="External"/><Relationship Id="rId4" Type="http://schemas.openxmlformats.org/officeDocument/2006/relationships/image" Target="media/image1.gif"/><Relationship Id="rId9" Type="http://schemas.openxmlformats.org/officeDocument/2006/relationships/hyperlink" Target="https://zakon.rada.gov.ua/laws/show/1404-19" TargetMode="External"/><Relationship Id="rId14" Type="http://schemas.openxmlformats.org/officeDocument/2006/relationships/hyperlink" Target="https://zakon.rada.gov.ua/laws/show/606-14" TargetMode="External"/><Relationship Id="rId22" Type="http://schemas.openxmlformats.org/officeDocument/2006/relationships/hyperlink" Target="https://zakon.rada.gov.ua/laws/show/583-18" TargetMode="External"/><Relationship Id="rId27" Type="http://schemas.openxmlformats.org/officeDocument/2006/relationships/hyperlink" Target="https://zakon.rada.gov.ua/laws/show/1697-18" TargetMode="External"/><Relationship Id="rId30" Type="http://schemas.openxmlformats.org/officeDocument/2006/relationships/hyperlink" Target="https://zakon.rada.gov.ua/laws/show/1697-18" TargetMode="External"/><Relationship Id="rId35" Type="http://schemas.openxmlformats.org/officeDocument/2006/relationships/hyperlink" Target="https://zakon.rada.gov.ua/laws/show/2711-15" TargetMode="External"/><Relationship Id="rId8" Type="http://schemas.openxmlformats.org/officeDocument/2006/relationships/hyperlink" Target="https://zakon.rada.gov.ua/laws/show/1697-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12550</Words>
  <Characters>7155</Characters>
  <Application>Microsoft Office Word</Application>
  <DocSecurity>0</DocSecurity>
  <Lines>59</Lines>
  <Paragraphs>39</Paragraphs>
  <ScaleCrop>false</ScaleCrop>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2022-01-28T12:08:00Z</dcterms:created>
  <dcterms:modified xsi:type="dcterms:W3CDTF">2022-01-28T12:31:00Z</dcterms:modified>
</cp:coreProperties>
</file>