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A1" w:rsidRPr="0026124F" w:rsidRDefault="002B54A1" w:rsidP="002B54A1">
      <w:pPr>
        <w:spacing w:before="120" w:after="120"/>
        <w:rPr>
          <w:b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26124F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AA60B" wp14:editId="1DD0F925">
            <wp:extent cx="409575" cy="57071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</w:t>
      </w:r>
    </w:p>
    <w:p w:rsidR="002B54A1" w:rsidRPr="0050009B" w:rsidRDefault="002B54A1" w:rsidP="002B54A1">
      <w:pPr>
        <w:pStyle w:val="a7"/>
        <w:spacing w:line="360" w:lineRule="auto"/>
        <w:jc w:val="center"/>
        <w:rPr>
          <w:b/>
          <w:sz w:val="28"/>
          <w:szCs w:val="28"/>
          <w:lang w:val="uk-UA"/>
        </w:rPr>
      </w:pPr>
      <w:r w:rsidRPr="0050009B">
        <w:rPr>
          <w:b/>
          <w:sz w:val="28"/>
          <w:szCs w:val="28"/>
        </w:rPr>
        <w:t>УКРАЇНА</w:t>
      </w:r>
    </w:p>
    <w:p w:rsidR="002B54A1" w:rsidRPr="0050009B" w:rsidRDefault="002B54A1" w:rsidP="002B54A1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50009B">
        <w:rPr>
          <w:b/>
          <w:sz w:val="28"/>
          <w:szCs w:val="28"/>
        </w:rPr>
        <w:t xml:space="preserve">АРЦИЗЬКА РАЙОННА ДЕРЖАВНА </w:t>
      </w:r>
      <w:proofErr w:type="gramStart"/>
      <w:r w:rsidRPr="0050009B">
        <w:rPr>
          <w:b/>
          <w:sz w:val="28"/>
          <w:szCs w:val="28"/>
        </w:rPr>
        <w:t>АДМ</w:t>
      </w:r>
      <w:proofErr w:type="gramEnd"/>
      <w:r w:rsidRPr="0050009B">
        <w:rPr>
          <w:b/>
          <w:sz w:val="28"/>
          <w:szCs w:val="28"/>
        </w:rPr>
        <w:t>ІНІСТРАЦІЯ</w:t>
      </w:r>
    </w:p>
    <w:p w:rsidR="002B54A1" w:rsidRPr="0050009B" w:rsidRDefault="002B54A1" w:rsidP="002B54A1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50009B">
        <w:rPr>
          <w:b/>
          <w:sz w:val="28"/>
          <w:szCs w:val="28"/>
        </w:rPr>
        <w:t>ОДЕСЬКОЇ ОБЛАСТІ</w:t>
      </w:r>
    </w:p>
    <w:p w:rsidR="002B54A1" w:rsidRPr="0050009B" w:rsidRDefault="002B54A1" w:rsidP="002B54A1">
      <w:pPr>
        <w:jc w:val="center"/>
        <w:rPr>
          <w:rFonts w:eastAsia="Calibri"/>
          <w:b/>
          <w:lang w:val="uk-UA"/>
        </w:rPr>
      </w:pPr>
      <w:r w:rsidRPr="0050009B">
        <w:rPr>
          <w:rFonts w:eastAsia="Calibri"/>
          <w:b/>
          <w:lang w:val="uk-UA"/>
        </w:rPr>
        <w:t>в</w:t>
      </w:r>
      <w:r w:rsidRPr="0050009B">
        <w:rPr>
          <w:rFonts w:eastAsia="Calibri"/>
          <w:b/>
        </w:rPr>
        <w:t xml:space="preserve">ул. </w:t>
      </w:r>
      <w:proofErr w:type="spellStart"/>
      <w:r w:rsidRPr="0050009B">
        <w:rPr>
          <w:rFonts w:eastAsia="Calibri"/>
          <w:b/>
        </w:rPr>
        <w:t>Соборна</w:t>
      </w:r>
      <w:proofErr w:type="spellEnd"/>
      <w:r w:rsidRPr="0050009B">
        <w:rPr>
          <w:rFonts w:eastAsia="Calibri"/>
          <w:b/>
        </w:rPr>
        <w:t xml:space="preserve">, 46,   м. </w:t>
      </w:r>
      <w:proofErr w:type="spellStart"/>
      <w:r w:rsidRPr="0050009B">
        <w:rPr>
          <w:rFonts w:eastAsia="Calibri"/>
          <w:b/>
        </w:rPr>
        <w:t>Арциз</w:t>
      </w:r>
      <w:proofErr w:type="spellEnd"/>
      <w:r w:rsidRPr="0050009B">
        <w:rPr>
          <w:rFonts w:eastAsia="Calibri"/>
          <w:b/>
        </w:rPr>
        <w:t xml:space="preserve">,    </w:t>
      </w:r>
      <w:proofErr w:type="spellStart"/>
      <w:r w:rsidRPr="0050009B">
        <w:rPr>
          <w:rFonts w:eastAsia="Calibri"/>
          <w:b/>
        </w:rPr>
        <w:t>Одеська</w:t>
      </w:r>
      <w:proofErr w:type="spellEnd"/>
      <w:r w:rsidRPr="0050009B">
        <w:rPr>
          <w:rFonts w:eastAsia="Calibri"/>
          <w:b/>
        </w:rPr>
        <w:t xml:space="preserve"> область,  68400,      Тел./факс  04845  3-17-42 </w:t>
      </w:r>
    </w:p>
    <w:p w:rsidR="002B54A1" w:rsidRPr="0050009B" w:rsidRDefault="002B54A1" w:rsidP="002B54A1">
      <w:pPr>
        <w:jc w:val="center"/>
        <w:rPr>
          <w:rFonts w:eastAsia="Calibri"/>
          <w:b/>
        </w:rPr>
      </w:pPr>
      <w:r w:rsidRPr="0050009B">
        <w:rPr>
          <w:rFonts w:eastAsia="Calibri"/>
          <w:b/>
          <w:lang w:val="en-US"/>
        </w:rPr>
        <w:t xml:space="preserve">E – </w:t>
      </w:r>
      <w:proofErr w:type="gramStart"/>
      <w:r w:rsidRPr="0050009B">
        <w:rPr>
          <w:rFonts w:eastAsia="Calibri"/>
          <w:b/>
          <w:lang w:val="en-US"/>
        </w:rPr>
        <w:t>mail</w:t>
      </w:r>
      <w:proofErr w:type="gramEnd"/>
      <w:r w:rsidRPr="0050009B">
        <w:rPr>
          <w:rFonts w:eastAsia="Calibri"/>
          <w:b/>
          <w:lang w:val="en-US"/>
        </w:rPr>
        <w:t xml:space="preserve">:  RDA@arciz.odessagov.ua  </w:t>
      </w:r>
      <w:r w:rsidRPr="0050009B">
        <w:rPr>
          <w:rFonts w:eastAsia="Calibri"/>
          <w:b/>
        </w:rPr>
        <w:t>веб</w:t>
      </w:r>
      <w:r w:rsidRPr="0050009B">
        <w:rPr>
          <w:rFonts w:eastAsia="Calibri"/>
          <w:b/>
          <w:lang w:val="en-US"/>
        </w:rPr>
        <w:t>-</w:t>
      </w:r>
      <w:r w:rsidRPr="0050009B">
        <w:rPr>
          <w:rFonts w:eastAsia="Calibri"/>
          <w:b/>
        </w:rPr>
        <w:t>сайт</w:t>
      </w:r>
      <w:r w:rsidRPr="0050009B">
        <w:rPr>
          <w:rFonts w:eastAsia="Calibri"/>
          <w:b/>
          <w:lang w:val="en-US"/>
        </w:rPr>
        <w:t xml:space="preserve">: http:// </w:t>
      </w:r>
      <w:proofErr w:type="spellStart"/>
      <w:r w:rsidRPr="0050009B">
        <w:rPr>
          <w:rFonts w:eastAsia="Calibri"/>
          <w:b/>
          <w:lang w:val="en-US"/>
        </w:rPr>
        <w:t>arcizrda@arsiz</w:t>
      </w:r>
      <w:proofErr w:type="spellEnd"/>
      <w:r w:rsidRPr="0050009B">
        <w:rPr>
          <w:rFonts w:eastAsia="Calibri"/>
          <w:b/>
          <w:lang w:val="en-US"/>
        </w:rPr>
        <w:t xml:space="preserve">. </w:t>
      </w:r>
      <w:proofErr w:type="spellStart"/>
      <w:proofErr w:type="gramStart"/>
      <w:r w:rsidRPr="0050009B">
        <w:rPr>
          <w:rFonts w:eastAsia="Calibri"/>
          <w:b/>
          <w:lang w:val="en-US"/>
        </w:rPr>
        <w:t>odessa</w:t>
      </w:r>
      <w:proofErr w:type="spellEnd"/>
      <w:proofErr w:type="gramEnd"/>
      <w:r w:rsidRPr="0050009B">
        <w:rPr>
          <w:rFonts w:eastAsia="Calibri"/>
          <w:b/>
          <w:lang w:val="en-US"/>
        </w:rPr>
        <w:t xml:space="preserve">. </w:t>
      </w:r>
      <w:proofErr w:type="spellStart"/>
      <w:proofErr w:type="gramStart"/>
      <w:r w:rsidRPr="0050009B">
        <w:rPr>
          <w:rFonts w:eastAsia="Calibri"/>
          <w:b/>
          <w:lang w:val="en-US"/>
        </w:rPr>
        <w:t>gov</w:t>
      </w:r>
      <w:proofErr w:type="gramEnd"/>
      <w:r w:rsidRPr="0050009B">
        <w:rPr>
          <w:rFonts w:eastAsia="Calibri"/>
          <w:b/>
          <w:lang w:val="en-US"/>
        </w:rPr>
        <w:t>.</w:t>
      </w:r>
      <w:proofErr w:type="spellEnd"/>
      <w:r w:rsidRPr="0050009B">
        <w:rPr>
          <w:rFonts w:eastAsia="Calibri"/>
          <w:b/>
          <w:lang w:val="en-US"/>
        </w:rPr>
        <w:t xml:space="preserve"> </w:t>
      </w:r>
      <w:proofErr w:type="spellStart"/>
      <w:r w:rsidRPr="0050009B">
        <w:rPr>
          <w:rFonts w:eastAsia="Calibri"/>
          <w:b/>
          <w:lang w:val="en-US"/>
        </w:rPr>
        <w:t>Ua</w:t>
      </w:r>
      <w:proofErr w:type="spellEnd"/>
      <w:r w:rsidRPr="0050009B">
        <w:rPr>
          <w:rFonts w:eastAsia="Calibri"/>
          <w:b/>
        </w:rPr>
        <w:t xml:space="preserve">/ </w:t>
      </w:r>
    </w:p>
    <w:p w:rsidR="002B54A1" w:rsidRPr="0050009B" w:rsidRDefault="002B54A1" w:rsidP="002B54A1">
      <w:pPr>
        <w:pBdr>
          <w:bottom w:val="single" w:sz="12" w:space="1" w:color="auto"/>
        </w:pBdr>
        <w:jc w:val="center"/>
        <w:rPr>
          <w:rFonts w:eastAsia="Calibri"/>
          <w:b/>
          <w:sz w:val="28"/>
          <w:lang w:val="uk-UA"/>
        </w:rPr>
      </w:pPr>
      <w:r w:rsidRPr="0026124F">
        <w:rPr>
          <w:rFonts w:eastAsia="Calibri"/>
          <w:b/>
          <w:sz w:val="28"/>
        </w:rPr>
        <w:t xml:space="preserve">Код ЄДРПОУ   04057066 </w:t>
      </w:r>
    </w:p>
    <w:p w:rsidR="002B54A1" w:rsidRPr="00454092" w:rsidRDefault="00CB663A" w:rsidP="002B54A1">
      <w:pPr>
        <w:rPr>
          <w:sz w:val="28"/>
          <w:szCs w:val="28"/>
          <w:lang w:val="uk-UA"/>
        </w:rPr>
      </w:pPr>
      <w:r>
        <w:rPr>
          <w:szCs w:val="28"/>
          <w:lang w:val="uk-UA"/>
        </w:rPr>
        <w:t>10.</w:t>
      </w:r>
      <w:r w:rsidR="009C7975">
        <w:rPr>
          <w:szCs w:val="28"/>
          <w:lang w:val="uk-UA"/>
        </w:rPr>
        <w:t xml:space="preserve">10. </w:t>
      </w:r>
      <w:r>
        <w:rPr>
          <w:szCs w:val="28"/>
          <w:lang w:val="uk-UA"/>
        </w:rPr>
        <w:t>2018 р.№ 38</w:t>
      </w:r>
      <w:r w:rsidR="009C7975">
        <w:rPr>
          <w:szCs w:val="28"/>
          <w:lang w:val="uk-UA"/>
        </w:rPr>
        <w:t>/</w:t>
      </w:r>
      <w:r>
        <w:rPr>
          <w:szCs w:val="28"/>
          <w:lang w:val="uk-UA"/>
        </w:rPr>
        <w:t>ЗПІ/01-41</w:t>
      </w:r>
    </w:p>
    <w:p w:rsidR="00C57336" w:rsidRPr="008E1740" w:rsidRDefault="002B54A1" w:rsidP="008E1740">
      <w:pPr>
        <w:rPr>
          <w:szCs w:val="28"/>
          <w:lang w:val="uk-UA"/>
        </w:rPr>
      </w:pPr>
      <w:r>
        <w:rPr>
          <w:szCs w:val="28"/>
          <w:lang w:val="uk-UA"/>
        </w:rPr>
        <w:t>на   №_________ від________</w:t>
      </w:r>
      <w:r w:rsidR="009C7975">
        <w:rPr>
          <w:szCs w:val="28"/>
          <w:lang w:val="uk-UA"/>
        </w:rPr>
        <w:t>__</w:t>
      </w:r>
      <w:r w:rsidR="00C57336">
        <w:rPr>
          <w:sz w:val="28"/>
        </w:rPr>
        <w:t xml:space="preserve">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E261E" w:rsidTr="009C7975">
        <w:tc>
          <w:tcPr>
            <w:tcW w:w="4786" w:type="dxa"/>
          </w:tcPr>
          <w:p w:rsidR="00FE261E" w:rsidRDefault="00FE261E" w:rsidP="00C57336">
            <w:pPr>
              <w:rPr>
                <w:sz w:val="28"/>
                <w:lang w:val="uk-UA"/>
              </w:rPr>
            </w:pPr>
          </w:p>
        </w:tc>
        <w:tc>
          <w:tcPr>
            <w:tcW w:w="5068" w:type="dxa"/>
          </w:tcPr>
          <w:p w:rsidR="00FE261E" w:rsidRDefault="004B6EC6" w:rsidP="00FE261E">
            <w:pPr>
              <w:pStyle w:val="a7"/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Коваль Аліні</w:t>
            </w:r>
          </w:p>
          <w:p w:rsidR="009C7975" w:rsidRPr="00BB72CC" w:rsidRDefault="00BB72CC" w:rsidP="00FE261E">
            <w:pPr>
              <w:pStyle w:val="a7"/>
              <w:spacing w:line="276" w:lineRule="auto"/>
              <w:rPr>
                <w:sz w:val="28"/>
              </w:rPr>
            </w:pPr>
            <w:bookmarkStart w:id="0" w:name="_GoBack"/>
            <w:proofErr w:type="spellStart"/>
            <w:r>
              <w:rPr>
                <w:sz w:val="28"/>
                <w:lang w:val="en-US"/>
              </w:rPr>
              <w:t>Foi</w:t>
            </w:r>
            <w:proofErr w:type="spellEnd"/>
            <w:r w:rsidRPr="00BB72CC">
              <w:rPr>
                <w:sz w:val="28"/>
              </w:rPr>
              <w:t>+</w:t>
            </w:r>
            <w:r>
              <w:rPr>
                <w:sz w:val="28"/>
                <w:lang w:val="en-US"/>
              </w:rPr>
              <w:t>request</w:t>
            </w:r>
            <w:r w:rsidRPr="00BB72CC">
              <w:rPr>
                <w:sz w:val="28"/>
              </w:rPr>
              <w:t>-40559-</w:t>
            </w:r>
          </w:p>
          <w:p w:rsidR="00BB72CC" w:rsidRPr="00BB72CC" w:rsidRDefault="00BB72CC" w:rsidP="00FE261E">
            <w:pPr>
              <w:pStyle w:val="a7"/>
              <w:spacing w:line="276" w:lineRule="auto"/>
              <w:rPr>
                <w:sz w:val="28"/>
              </w:rPr>
            </w:pPr>
            <w:r w:rsidRPr="00BB72CC">
              <w:rPr>
                <w:sz w:val="28"/>
              </w:rPr>
              <w:t>703</w:t>
            </w:r>
            <w:r>
              <w:rPr>
                <w:sz w:val="28"/>
                <w:lang w:val="en-US"/>
              </w:rPr>
              <w:t>d</w:t>
            </w:r>
            <w:r w:rsidRPr="00BB72CC"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f</w:t>
            </w:r>
            <w:r w:rsidRPr="00BB72CC">
              <w:rPr>
                <w:sz w:val="28"/>
              </w:rPr>
              <w:t>41@</w:t>
            </w:r>
            <w:proofErr w:type="spellStart"/>
            <w:r>
              <w:rPr>
                <w:sz w:val="28"/>
                <w:lang w:val="en-US"/>
              </w:rPr>
              <w:t>dostup</w:t>
            </w:r>
            <w:proofErr w:type="spellEnd"/>
            <w:r w:rsidRPr="00BB72CC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pravda</w:t>
            </w:r>
            <w:proofErr w:type="spellEnd"/>
            <w:r w:rsidRPr="00BB72CC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com</w:t>
            </w:r>
            <w:r w:rsidRPr="00BB72CC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ua</w:t>
            </w:r>
            <w:bookmarkEnd w:id="0"/>
            <w:proofErr w:type="spellEnd"/>
          </w:p>
        </w:tc>
      </w:tr>
    </w:tbl>
    <w:p w:rsidR="00C57336" w:rsidRDefault="00C57336" w:rsidP="00C57336">
      <w:pPr>
        <w:rPr>
          <w:sz w:val="28"/>
          <w:lang w:val="uk-UA"/>
        </w:rPr>
      </w:pPr>
    </w:p>
    <w:p w:rsidR="00E61BF0" w:rsidRDefault="001A7EC9" w:rsidP="00C57336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B6EC6">
        <w:rPr>
          <w:sz w:val="28"/>
          <w:szCs w:val="28"/>
          <w:lang w:val="uk-UA"/>
        </w:rPr>
        <w:t>На</w:t>
      </w:r>
      <w:r w:rsidR="007A50AE">
        <w:rPr>
          <w:sz w:val="28"/>
          <w:szCs w:val="28"/>
          <w:lang w:val="uk-UA"/>
        </w:rPr>
        <w:t xml:space="preserve"> Ваш запит від 03.10.2018 року</w:t>
      </w:r>
      <w:r w:rsidR="00BB72CC">
        <w:rPr>
          <w:sz w:val="28"/>
          <w:szCs w:val="28"/>
          <w:lang w:val="uk-UA"/>
        </w:rPr>
        <w:t xml:space="preserve"> про дисциплінарні стягнення (зауваження, догана, попередження про неповну службову відповідальність, звільнення)</w:t>
      </w:r>
      <w:r w:rsidR="007A50AE">
        <w:rPr>
          <w:sz w:val="28"/>
          <w:szCs w:val="28"/>
          <w:lang w:val="uk-UA"/>
        </w:rPr>
        <w:t>,</w:t>
      </w:r>
      <w:r w:rsidR="00BB72CC">
        <w:rPr>
          <w:sz w:val="28"/>
          <w:szCs w:val="28"/>
          <w:lang w:val="uk-UA"/>
        </w:rPr>
        <w:t xml:space="preserve">  </w:t>
      </w:r>
      <w:r w:rsidR="007A50AE">
        <w:rPr>
          <w:sz w:val="28"/>
          <w:szCs w:val="28"/>
          <w:lang w:val="uk-UA"/>
        </w:rPr>
        <w:t>що були</w:t>
      </w:r>
      <w:r w:rsidR="00BB72CC">
        <w:rPr>
          <w:sz w:val="28"/>
          <w:szCs w:val="28"/>
          <w:lang w:val="uk-UA"/>
        </w:rPr>
        <w:t xml:space="preserve"> застосован</w:t>
      </w:r>
      <w:r w:rsidR="007A50AE">
        <w:rPr>
          <w:sz w:val="28"/>
          <w:szCs w:val="28"/>
          <w:lang w:val="uk-UA"/>
        </w:rPr>
        <w:t xml:space="preserve">і </w:t>
      </w:r>
      <w:r w:rsidR="00BB72CC">
        <w:rPr>
          <w:sz w:val="28"/>
          <w:szCs w:val="28"/>
          <w:lang w:val="uk-UA"/>
        </w:rPr>
        <w:t xml:space="preserve"> </w:t>
      </w:r>
      <w:r w:rsidR="00F31C51">
        <w:rPr>
          <w:sz w:val="28"/>
          <w:szCs w:val="28"/>
          <w:lang w:val="uk-UA"/>
        </w:rPr>
        <w:t>до керівників органів управління освітою районних державних адміністрації за неналежну підготовку шкіл до старту «Нової української школи»</w:t>
      </w:r>
      <w:r w:rsidR="007A50AE">
        <w:rPr>
          <w:sz w:val="28"/>
          <w:szCs w:val="28"/>
          <w:lang w:val="uk-UA"/>
        </w:rPr>
        <w:t xml:space="preserve">, </w:t>
      </w:r>
      <w:r w:rsidR="00F31C51">
        <w:rPr>
          <w:sz w:val="28"/>
          <w:szCs w:val="28"/>
          <w:lang w:val="uk-UA"/>
        </w:rPr>
        <w:t xml:space="preserve"> </w:t>
      </w:r>
      <w:proofErr w:type="spellStart"/>
      <w:r w:rsidR="00C57336" w:rsidRPr="00A320F4">
        <w:rPr>
          <w:sz w:val="28"/>
          <w:szCs w:val="28"/>
          <w:lang w:val="uk-UA"/>
        </w:rPr>
        <w:t>Арцизька</w:t>
      </w:r>
      <w:proofErr w:type="spellEnd"/>
      <w:r w:rsidR="00C57336" w:rsidRPr="00A320F4">
        <w:rPr>
          <w:sz w:val="28"/>
          <w:szCs w:val="28"/>
          <w:lang w:val="uk-UA"/>
        </w:rPr>
        <w:t xml:space="preserve"> районна державна адмі</w:t>
      </w:r>
      <w:r w:rsidR="00D62441">
        <w:rPr>
          <w:sz w:val="28"/>
          <w:szCs w:val="28"/>
          <w:lang w:val="uk-UA"/>
        </w:rPr>
        <w:t xml:space="preserve">ністрація  </w:t>
      </w:r>
      <w:r w:rsidR="00F31C51">
        <w:rPr>
          <w:sz w:val="28"/>
          <w:szCs w:val="28"/>
          <w:lang w:val="uk-UA"/>
        </w:rPr>
        <w:t xml:space="preserve">повідомляє, що дисциплінарні стягнення (зауваження, догана, попередження про неповну службову відповідальність, звільнення) </w:t>
      </w:r>
      <w:r w:rsidR="007A50AE">
        <w:rPr>
          <w:sz w:val="28"/>
          <w:szCs w:val="28"/>
          <w:lang w:val="uk-UA"/>
        </w:rPr>
        <w:t xml:space="preserve">до начальника відділу освіти, молоді та спорту </w:t>
      </w:r>
      <w:r w:rsidR="00F31C51">
        <w:rPr>
          <w:sz w:val="28"/>
          <w:szCs w:val="28"/>
          <w:lang w:val="uk-UA"/>
        </w:rPr>
        <w:t xml:space="preserve"> </w:t>
      </w:r>
      <w:r w:rsidR="007A50AE">
        <w:rPr>
          <w:sz w:val="28"/>
          <w:szCs w:val="28"/>
          <w:lang w:val="uk-UA"/>
        </w:rPr>
        <w:t xml:space="preserve">Арцизької районної державної адміністрації </w:t>
      </w:r>
      <w:proofErr w:type="spellStart"/>
      <w:r w:rsidR="007A50AE">
        <w:rPr>
          <w:sz w:val="28"/>
          <w:szCs w:val="28"/>
          <w:lang w:val="uk-UA"/>
        </w:rPr>
        <w:t>Стоянової</w:t>
      </w:r>
      <w:proofErr w:type="spellEnd"/>
      <w:r w:rsidR="007A50AE">
        <w:rPr>
          <w:sz w:val="28"/>
          <w:szCs w:val="28"/>
          <w:lang w:val="uk-UA"/>
        </w:rPr>
        <w:t xml:space="preserve"> Оксани Павлівни </w:t>
      </w:r>
      <w:r w:rsidR="00F31C51">
        <w:rPr>
          <w:sz w:val="28"/>
          <w:szCs w:val="28"/>
          <w:lang w:val="uk-UA"/>
        </w:rPr>
        <w:t xml:space="preserve">застосовано </w:t>
      </w:r>
      <w:r w:rsidR="007A50AE">
        <w:rPr>
          <w:sz w:val="28"/>
          <w:szCs w:val="28"/>
          <w:lang w:val="uk-UA"/>
        </w:rPr>
        <w:t xml:space="preserve">не було. </w:t>
      </w:r>
    </w:p>
    <w:p w:rsidR="00F31C51" w:rsidRDefault="00F31C51" w:rsidP="00C57336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F31C51" w:rsidRPr="008E1740" w:rsidRDefault="00F31C51" w:rsidP="00C57336">
      <w:pPr>
        <w:tabs>
          <w:tab w:val="left" w:pos="540"/>
        </w:tabs>
        <w:jc w:val="both"/>
        <w:rPr>
          <w:sz w:val="12"/>
          <w:lang w:val="uk-UA"/>
        </w:rPr>
      </w:pPr>
    </w:p>
    <w:p w:rsidR="006536E6" w:rsidRDefault="006536E6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F31C51" w:rsidRPr="00073822" w:rsidRDefault="00F31C51" w:rsidP="00C57336">
      <w:pPr>
        <w:tabs>
          <w:tab w:val="left" w:pos="540"/>
        </w:tabs>
        <w:jc w:val="both"/>
        <w:rPr>
          <w:sz w:val="2"/>
          <w:szCs w:val="28"/>
          <w:lang w:val="uk-UA"/>
        </w:rPr>
      </w:pPr>
    </w:p>
    <w:p w:rsidR="006536E6" w:rsidRPr="00073822" w:rsidRDefault="006536E6" w:rsidP="00C57336">
      <w:pPr>
        <w:tabs>
          <w:tab w:val="left" w:pos="540"/>
        </w:tabs>
        <w:jc w:val="both"/>
        <w:rPr>
          <w:sz w:val="16"/>
          <w:szCs w:val="28"/>
          <w:lang w:val="uk-UA"/>
        </w:rPr>
      </w:pPr>
    </w:p>
    <w:p w:rsidR="00E61BF0" w:rsidRDefault="00E61BF0" w:rsidP="00C57336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Виконуючий обов’язки керівника </w:t>
      </w:r>
    </w:p>
    <w:p w:rsidR="00E61BF0" w:rsidRDefault="00E61BF0" w:rsidP="00C57336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райдержадміністрації, </w:t>
      </w:r>
    </w:p>
    <w:p w:rsidR="00F26AE0" w:rsidRDefault="00E61BF0" w:rsidP="00C57336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діловодства та контролю                             Т.Філіппова</w:t>
      </w:r>
    </w:p>
    <w:p w:rsidR="006536E6" w:rsidRPr="00FD3225" w:rsidRDefault="006536E6" w:rsidP="00F26AE0">
      <w:pPr>
        <w:jc w:val="both"/>
        <w:rPr>
          <w:sz w:val="20"/>
          <w:szCs w:val="22"/>
          <w:lang w:val="uk-UA"/>
        </w:rPr>
      </w:pPr>
    </w:p>
    <w:p w:rsidR="00F1370F" w:rsidRDefault="00F1370F" w:rsidP="00F26AE0">
      <w:pPr>
        <w:jc w:val="both"/>
        <w:rPr>
          <w:sz w:val="22"/>
          <w:szCs w:val="22"/>
          <w:lang w:val="uk-UA"/>
        </w:rPr>
      </w:pPr>
    </w:p>
    <w:p w:rsidR="00F26AE0" w:rsidRPr="00CC7637" w:rsidRDefault="00F26AE0" w:rsidP="00F26AE0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Мігова</w:t>
      </w:r>
      <w:proofErr w:type="spellEnd"/>
      <w:r>
        <w:rPr>
          <w:sz w:val="22"/>
          <w:szCs w:val="22"/>
          <w:lang w:val="uk-UA"/>
        </w:rPr>
        <w:t xml:space="preserve"> Т.Ф.</w:t>
      </w:r>
    </w:p>
    <w:p w:rsidR="00F26AE0" w:rsidRPr="00C133D9" w:rsidRDefault="00F26AE0" w:rsidP="00F26AE0">
      <w:pPr>
        <w:jc w:val="both"/>
        <w:rPr>
          <w:sz w:val="22"/>
          <w:szCs w:val="22"/>
          <w:lang w:val="uk-UA"/>
        </w:rPr>
      </w:pPr>
      <w:r w:rsidRPr="002B01BE">
        <w:rPr>
          <w:sz w:val="22"/>
          <w:szCs w:val="22"/>
        </w:rPr>
        <w:sym w:font="Wingdings 2" w:char="F027"/>
      </w:r>
      <w:r w:rsidRPr="00C133D9">
        <w:rPr>
          <w:sz w:val="22"/>
          <w:szCs w:val="22"/>
          <w:lang w:val="uk-UA"/>
        </w:rPr>
        <w:t xml:space="preserve"> 3-17-42</w:t>
      </w:r>
    </w:p>
    <w:sectPr w:rsidR="00F26AE0" w:rsidRPr="00C133D9" w:rsidSect="00C573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80"/>
    <w:rsid w:val="000331DB"/>
    <w:rsid w:val="00073822"/>
    <w:rsid w:val="001A7EC9"/>
    <w:rsid w:val="002B54A1"/>
    <w:rsid w:val="0032126A"/>
    <w:rsid w:val="004B6EC6"/>
    <w:rsid w:val="005A5C80"/>
    <w:rsid w:val="0064478A"/>
    <w:rsid w:val="006536E6"/>
    <w:rsid w:val="007A50AE"/>
    <w:rsid w:val="008C69B8"/>
    <w:rsid w:val="008E1740"/>
    <w:rsid w:val="00934C92"/>
    <w:rsid w:val="009C7975"/>
    <w:rsid w:val="00BB72CC"/>
    <w:rsid w:val="00C57336"/>
    <w:rsid w:val="00CB663A"/>
    <w:rsid w:val="00CF09CB"/>
    <w:rsid w:val="00D62441"/>
    <w:rsid w:val="00DF405D"/>
    <w:rsid w:val="00E61BF0"/>
    <w:rsid w:val="00F1370F"/>
    <w:rsid w:val="00F26AE0"/>
    <w:rsid w:val="00F31C51"/>
    <w:rsid w:val="00FD3225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33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3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C57336"/>
    <w:rPr>
      <w:color w:val="0000FF"/>
      <w:u w:val="single"/>
    </w:rPr>
  </w:style>
  <w:style w:type="paragraph" w:styleId="a4">
    <w:name w:val="Body Text"/>
    <w:basedOn w:val="a"/>
    <w:link w:val="a5"/>
    <w:rsid w:val="00C57336"/>
    <w:pPr>
      <w:jc w:val="both"/>
    </w:pPr>
    <w:rPr>
      <w:b/>
      <w:sz w:val="18"/>
      <w:szCs w:val="16"/>
      <w:lang w:val="uk-UA"/>
    </w:rPr>
  </w:style>
  <w:style w:type="character" w:customStyle="1" w:styleId="a5">
    <w:name w:val="Основной текст Знак"/>
    <w:basedOn w:val="a0"/>
    <w:link w:val="a4"/>
    <w:rsid w:val="00C57336"/>
    <w:rPr>
      <w:rFonts w:ascii="Times New Roman" w:eastAsia="Times New Roman" w:hAnsi="Times New Roman" w:cs="Times New Roman"/>
      <w:b/>
      <w:sz w:val="18"/>
      <w:szCs w:val="16"/>
      <w:lang w:val="uk-UA" w:eastAsia="ru-RU"/>
    </w:rPr>
  </w:style>
  <w:style w:type="table" w:styleId="a6">
    <w:name w:val="Table Grid"/>
    <w:basedOn w:val="a1"/>
    <w:uiPriority w:val="59"/>
    <w:rsid w:val="00FE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5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33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3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C57336"/>
    <w:rPr>
      <w:color w:val="0000FF"/>
      <w:u w:val="single"/>
    </w:rPr>
  </w:style>
  <w:style w:type="paragraph" w:styleId="a4">
    <w:name w:val="Body Text"/>
    <w:basedOn w:val="a"/>
    <w:link w:val="a5"/>
    <w:rsid w:val="00C57336"/>
    <w:pPr>
      <w:jc w:val="both"/>
    </w:pPr>
    <w:rPr>
      <w:b/>
      <w:sz w:val="18"/>
      <w:szCs w:val="16"/>
      <w:lang w:val="uk-UA"/>
    </w:rPr>
  </w:style>
  <w:style w:type="character" w:customStyle="1" w:styleId="a5">
    <w:name w:val="Основной текст Знак"/>
    <w:basedOn w:val="a0"/>
    <w:link w:val="a4"/>
    <w:rsid w:val="00C57336"/>
    <w:rPr>
      <w:rFonts w:ascii="Times New Roman" w:eastAsia="Times New Roman" w:hAnsi="Times New Roman" w:cs="Times New Roman"/>
      <w:b/>
      <w:sz w:val="18"/>
      <w:szCs w:val="16"/>
      <w:lang w:val="uk-UA" w:eastAsia="ru-RU"/>
    </w:rPr>
  </w:style>
  <w:style w:type="table" w:styleId="a6">
    <w:name w:val="Table Grid"/>
    <w:basedOn w:val="a1"/>
    <w:uiPriority w:val="59"/>
    <w:rsid w:val="00FE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5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Арцизька РДА</cp:lastModifiedBy>
  <cp:revision>12</cp:revision>
  <cp:lastPrinted>2018-10-09T12:36:00Z</cp:lastPrinted>
  <dcterms:created xsi:type="dcterms:W3CDTF">2017-04-04T06:49:00Z</dcterms:created>
  <dcterms:modified xsi:type="dcterms:W3CDTF">2018-10-16T12:23:00Z</dcterms:modified>
</cp:coreProperties>
</file>