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BF" w:rsidRPr="005B229B" w:rsidRDefault="005652BF" w:rsidP="007C4607">
      <w:pPr>
        <w:pStyle w:val="1"/>
        <w:jc w:val="center"/>
        <w:rPr>
          <w:rFonts w:ascii="Times New Roman" w:hAnsi="Times New Roman"/>
          <w:b/>
          <w:szCs w:val="28"/>
          <w:lang w:val="ru-RU"/>
        </w:rPr>
      </w:pPr>
      <w:r w:rsidRPr="005B229B">
        <w:rPr>
          <w:rFonts w:ascii="Times New Roman" w:hAnsi="Times New Roman"/>
          <w:b/>
          <w:noProof/>
          <w:szCs w:val="28"/>
          <w:lang w:val="ru-RU"/>
        </w:rPr>
        <w:drawing>
          <wp:anchor distT="0" distB="0" distL="114300" distR="114300" simplePos="0" relativeHeight="251661312" behindDoc="0" locked="0" layoutInCell="1" allowOverlap="1" wp14:anchorId="72C2A53E" wp14:editId="304A3043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523875" cy="670560"/>
            <wp:effectExtent l="19050" t="0" r="9525" b="0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392" t="28003" r="22514" b="9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62DD" w:rsidRPr="005B229B">
        <w:rPr>
          <w:rFonts w:ascii="Times New Roman" w:hAnsi="Times New Roman"/>
          <w:b/>
          <w:szCs w:val="28"/>
        </w:rPr>
        <w:t>ВІННИЦЬКА МІСЬКА РАДА</w:t>
      </w:r>
    </w:p>
    <w:p w:rsidR="00AF4B3C" w:rsidRPr="005A027A" w:rsidRDefault="005652BF" w:rsidP="00AF4B3C">
      <w:pPr>
        <w:pStyle w:val="1"/>
        <w:jc w:val="center"/>
        <w:rPr>
          <w:rFonts w:ascii="Times New Roman" w:hAnsi="Times New Roman"/>
          <w:b/>
          <w:szCs w:val="28"/>
        </w:rPr>
      </w:pPr>
      <w:r w:rsidRPr="005A027A">
        <w:rPr>
          <w:rFonts w:ascii="Times New Roman" w:hAnsi="Times New Roman"/>
          <w:b/>
          <w:szCs w:val="28"/>
        </w:rPr>
        <w:t xml:space="preserve">ДЕПАРТАМЕНТ  ОХОРОНИ ЗДОРОВ’Я </w:t>
      </w:r>
    </w:p>
    <w:p w:rsidR="005652BF" w:rsidRPr="005A027A" w:rsidRDefault="005652BF" w:rsidP="00AF4B3C">
      <w:pPr>
        <w:pStyle w:val="1"/>
        <w:tabs>
          <w:tab w:val="left" w:pos="-284"/>
          <w:tab w:val="left" w:pos="709"/>
        </w:tabs>
        <w:ind w:hanging="709"/>
        <w:rPr>
          <w:rFonts w:ascii="Times New Roman" w:hAnsi="Times New Roman"/>
          <w:b/>
          <w:spacing w:val="20"/>
          <w:szCs w:val="28"/>
        </w:rPr>
      </w:pPr>
      <w:r w:rsidRPr="005A027A">
        <w:rPr>
          <w:rFonts w:ascii="Times New Roman" w:hAnsi="Times New Roman"/>
          <w:b/>
          <w:spacing w:val="20"/>
          <w:szCs w:val="28"/>
        </w:rPr>
        <w:t xml:space="preserve">МІСЬКА КЛІНІЧНА ЛІКАРНЯ </w:t>
      </w:r>
      <w:r w:rsidR="00B962DD" w:rsidRPr="005A027A">
        <w:rPr>
          <w:rFonts w:ascii="Times New Roman" w:hAnsi="Times New Roman"/>
          <w:b/>
          <w:spacing w:val="20"/>
          <w:szCs w:val="28"/>
        </w:rPr>
        <w:t xml:space="preserve"> ШВИДКОЇ МЕДИЧНОЇ</w:t>
      </w:r>
      <w:r w:rsidRPr="005A027A">
        <w:rPr>
          <w:rFonts w:ascii="Times New Roman" w:hAnsi="Times New Roman"/>
          <w:b/>
          <w:spacing w:val="20"/>
          <w:szCs w:val="28"/>
        </w:rPr>
        <w:t>ДОПОМОГИ</w:t>
      </w:r>
    </w:p>
    <w:p w:rsidR="00CF35B4" w:rsidRPr="005A027A" w:rsidRDefault="00240B9A" w:rsidP="00CF35B4">
      <w:pPr>
        <w:tabs>
          <w:tab w:val="left" w:pos="270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uk-UA"/>
        </w:rPr>
        <w:pict>
          <v:line id="Прямая соединительная линия 2" o:spid="_x0000_s1026" style="position:absolute;left:0;text-align:left;z-index:251660288;visibility:visible;mso-position-horizontal-relative:page;mso-position-vertical-relative:page" from="50.1pt,125.2pt" to="554.1pt,1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" strokeweight="4.5pt">
            <v:stroke linestyle="thickThin"/>
            <w10:wrap type="topAndBottom" anchorx="page" anchory="page"/>
            <w10:anchorlock/>
          </v:line>
        </w:pict>
      </w:r>
      <w:r w:rsidR="00CF35B4" w:rsidRPr="005A027A">
        <w:rPr>
          <w:sz w:val="28"/>
          <w:szCs w:val="28"/>
        </w:rPr>
        <w:t>21032, м. Вінниця, вул. Київська, 68, телефон 66-53-39, факс 66-45-68,</w:t>
      </w:r>
    </w:p>
    <w:p w:rsidR="00CF35B4" w:rsidRPr="005A027A" w:rsidRDefault="00CF35B4" w:rsidP="00CF35B4">
      <w:pPr>
        <w:tabs>
          <w:tab w:val="left" w:pos="2700"/>
        </w:tabs>
        <w:jc w:val="center"/>
        <w:rPr>
          <w:sz w:val="28"/>
          <w:szCs w:val="28"/>
        </w:rPr>
      </w:pPr>
      <w:r w:rsidRPr="005A027A">
        <w:rPr>
          <w:sz w:val="28"/>
          <w:szCs w:val="28"/>
        </w:rPr>
        <w:t>e-</w:t>
      </w:r>
      <w:proofErr w:type="spellStart"/>
      <w:r w:rsidRPr="005A027A">
        <w:rPr>
          <w:sz w:val="28"/>
          <w:szCs w:val="28"/>
        </w:rPr>
        <w:t>mail</w:t>
      </w:r>
      <w:proofErr w:type="spellEnd"/>
      <w:r w:rsidRPr="005A027A">
        <w:rPr>
          <w:sz w:val="28"/>
          <w:szCs w:val="28"/>
        </w:rPr>
        <w:t>: mkl2schmd@ukr.net</w:t>
      </w:r>
    </w:p>
    <w:p w:rsidR="00CF35B4" w:rsidRPr="005A027A" w:rsidRDefault="00CF35B4" w:rsidP="005652BF">
      <w:pPr>
        <w:tabs>
          <w:tab w:val="left" w:pos="2700"/>
        </w:tabs>
        <w:rPr>
          <w:b/>
          <w:sz w:val="28"/>
          <w:szCs w:val="28"/>
        </w:rPr>
      </w:pPr>
    </w:p>
    <w:p w:rsidR="00030D87" w:rsidRPr="005A027A" w:rsidRDefault="00030D87" w:rsidP="005652BF">
      <w:pPr>
        <w:tabs>
          <w:tab w:val="left" w:pos="2700"/>
        </w:tabs>
        <w:rPr>
          <w:b/>
          <w:sz w:val="28"/>
          <w:szCs w:val="28"/>
        </w:rPr>
      </w:pPr>
    </w:p>
    <w:p w:rsidR="000602B1" w:rsidRPr="005A027A" w:rsidRDefault="000602B1" w:rsidP="005652BF">
      <w:pPr>
        <w:tabs>
          <w:tab w:val="left" w:pos="2700"/>
        </w:tabs>
        <w:rPr>
          <w:b/>
          <w:sz w:val="28"/>
          <w:szCs w:val="28"/>
        </w:rPr>
      </w:pPr>
    </w:p>
    <w:p w:rsidR="00565A8E" w:rsidRPr="000E0260" w:rsidRDefault="00C76A2E" w:rsidP="00565A8E">
      <w:pPr>
        <w:tabs>
          <w:tab w:val="left" w:pos="360"/>
          <w:tab w:val="left" w:pos="2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ED2236">
        <w:rPr>
          <w:b/>
          <w:sz w:val="28"/>
          <w:szCs w:val="28"/>
        </w:rPr>
        <w:t xml:space="preserve">              </w:t>
      </w:r>
      <w:r w:rsidR="0068070C">
        <w:rPr>
          <w:b/>
          <w:sz w:val="28"/>
          <w:szCs w:val="28"/>
        </w:rPr>
        <w:t xml:space="preserve">                  </w:t>
      </w:r>
      <w:r w:rsidR="00772684">
        <w:rPr>
          <w:b/>
          <w:sz w:val="28"/>
          <w:szCs w:val="28"/>
        </w:rPr>
        <w:t xml:space="preserve">  </w:t>
      </w:r>
      <w:r w:rsidR="00E957BC">
        <w:rPr>
          <w:b/>
          <w:sz w:val="28"/>
          <w:szCs w:val="28"/>
          <w:lang w:val="ru-RU"/>
        </w:rPr>
        <w:t xml:space="preserve">  </w:t>
      </w:r>
      <w:r w:rsidR="000E0260">
        <w:rPr>
          <w:b/>
          <w:sz w:val="28"/>
          <w:szCs w:val="28"/>
        </w:rPr>
        <w:t>Тетяні</w:t>
      </w:r>
    </w:p>
    <w:p w:rsidR="005652BF" w:rsidRPr="00772684" w:rsidRDefault="00772684" w:rsidP="00772684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772684">
        <w:rPr>
          <w:sz w:val="28"/>
          <w:szCs w:val="28"/>
        </w:rPr>
        <w:t xml:space="preserve">               </w:t>
      </w:r>
      <w:r w:rsidR="0068070C">
        <w:rPr>
          <w:sz w:val="28"/>
          <w:szCs w:val="28"/>
        </w:rPr>
        <w:t xml:space="preserve">                            </w:t>
      </w:r>
      <w:r w:rsidRPr="00772684">
        <w:rPr>
          <w:sz w:val="28"/>
          <w:szCs w:val="28"/>
        </w:rPr>
        <w:t xml:space="preserve"> </w:t>
      </w:r>
      <w:proofErr w:type="spellStart"/>
      <w:r w:rsidR="00C76A2E" w:rsidRPr="00772684">
        <w:rPr>
          <w:sz w:val="28"/>
          <w:szCs w:val="28"/>
          <w:lang w:val="en-US"/>
        </w:rPr>
        <w:t>foi</w:t>
      </w:r>
      <w:proofErr w:type="spellEnd"/>
      <w:r w:rsidR="00C76A2E" w:rsidRPr="00772684">
        <w:rPr>
          <w:sz w:val="28"/>
          <w:szCs w:val="28"/>
        </w:rPr>
        <w:t>+</w:t>
      </w:r>
      <w:r w:rsidR="00C76A2E" w:rsidRPr="00772684">
        <w:rPr>
          <w:sz w:val="28"/>
          <w:szCs w:val="28"/>
          <w:lang w:val="en-US"/>
        </w:rPr>
        <w:t>request</w:t>
      </w:r>
      <w:r w:rsidR="00C76A2E" w:rsidRPr="00772684">
        <w:rPr>
          <w:sz w:val="28"/>
          <w:szCs w:val="28"/>
        </w:rPr>
        <w:t>-3</w:t>
      </w:r>
      <w:r w:rsidR="000E0260">
        <w:rPr>
          <w:sz w:val="28"/>
          <w:szCs w:val="28"/>
        </w:rPr>
        <w:t>6923</w:t>
      </w:r>
      <w:r w:rsidR="00C76A2E" w:rsidRPr="00772684">
        <w:rPr>
          <w:sz w:val="28"/>
          <w:szCs w:val="28"/>
        </w:rPr>
        <w:t>-</w:t>
      </w:r>
      <w:r w:rsidR="000E0260">
        <w:rPr>
          <w:sz w:val="28"/>
          <w:szCs w:val="28"/>
          <w:lang w:val="en-US"/>
        </w:rPr>
        <w:t>d</w:t>
      </w:r>
      <w:r w:rsidR="000E0260" w:rsidRPr="000E0260">
        <w:rPr>
          <w:sz w:val="28"/>
          <w:szCs w:val="28"/>
        </w:rPr>
        <w:t>4606204</w:t>
      </w:r>
      <w:r w:rsidR="00C76A2E" w:rsidRPr="00772684">
        <w:rPr>
          <w:sz w:val="28"/>
          <w:szCs w:val="28"/>
        </w:rPr>
        <w:t>@</w:t>
      </w:r>
      <w:proofErr w:type="spellStart"/>
      <w:r w:rsidR="00C76A2E" w:rsidRPr="00772684">
        <w:rPr>
          <w:sz w:val="28"/>
          <w:szCs w:val="28"/>
          <w:lang w:val="en-US"/>
        </w:rPr>
        <w:t>dostup</w:t>
      </w:r>
      <w:proofErr w:type="spellEnd"/>
      <w:r w:rsidR="00C76A2E" w:rsidRPr="00772684">
        <w:rPr>
          <w:sz w:val="28"/>
          <w:szCs w:val="28"/>
        </w:rPr>
        <w:t>.</w:t>
      </w:r>
      <w:proofErr w:type="spellStart"/>
      <w:r w:rsidRPr="00772684">
        <w:rPr>
          <w:sz w:val="28"/>
          <w:szCs w:val="28"/>
          <w:lang w:val="en-US"/>
        </w:rPr>
        <w:t>pravda</w:t>
      </w:r>
      <w:proofErr w:type="spellEnd"/>
      <w:r w:rsidRPr="00772684">
        <w:rPr>
          <w:sz w:val="28"/>
          <w:szCs w:val="28"/>
        </w:rPr>
        <w:t>.</w:t>
      </w:r>
      <w:r w:rsidRPr="00772684">
        <w:rPr>
          <w:sz w:val="28"/>
          <w:szCs w:val="28"/>
          <w:lang w:val="en-US"/>
        </w:rPr>
        <w:t>com</w:t>
      </w:r>
      <w:r w:rsidRPr="00772684">
        <w:rPr>
          <w:sz w:val="28"/>
          <w:szCs w:val="28"/>
        </w:rPr>
        <w:t>.</w:t>
      </w:r>
      <w:proofErr w:type="spellStart"/>
      <w:r w:rsidRPr="00772684">
        <w:rPr>
          <w:sz w:val="28"/>
          <w:szCs w:val="28"/>
          <w:lang w:val="en-US"/>
        </w:rPr>
        <w:t>ua</w:t>
      </w:r>
      <w:proofErr w:type="spellEnd"/>
    </w:p>
    <w:p w:rsidR="00DB1060" w:rsidRPr="005A027A" w:rsidRDefault="00DB1060" w:rsidP="005652BF">
      <w:pPr>
        <w:tabs>
          <w:tab w:val="left" w:pos="360"/>
        </w:tabs>
        <w:spacing w:line="360" w:lineRule="auto"/>
        <w:ind w:left="5664"/>
        <w:jc w:val="both"/>
        <w:rPr>
          <w:b/>
          <w:sz w:val="28"/>
          <w:szCs w:val="28"/>
        </w:rPr>
      </w:pPr>
    </w:p>
    <w:p w:rsidR="000602B1" w:rsidRPr="005A027A" w:rsidRDefault="000602B1" w:rsidP="005652BF">
      <w:pPr>
        <w:tabs>
          <w:tab w:val="left" w:pos="360"/>
        </w:tabs>
        <w:spacing w:line="360" w:lineRule="auto"/>
        <w:ind w:left="5664"/>
        <w:jc w:val="both"/>
        <w:rPr>
          <w:b/>
          <w:sz w:val="28"/>
          <w:szCs w:val="28"/>
        </w:rPr>
      </w:pPr>
    </w:p>
    <w:p w:rsidR="00AF4B3C" w:rsidRDefault="005652BF" w:rsidP="00565A8E">
      <w:pPr>
        <w:tabs>
          <w:tab w:val="left" w:pos="360"/>
        </w:tabs>
        <w:jc w:val="both"/>
        <w:rPr>
          <w:sz w:val="28"/>
          <w:szCs w:val="28"/>
        </w:rPr>
      </w:pPr>
      <w:r w:rsidRPr="005A027A">
        <w:rPr>
          <w:sz w:val="28"/>
          <w:szCs w:val="28"/>
        </w:rPr>
        <w:tab/>
        <w:t>Адміністрація міської клінічної лікарні швидкої медичної допомоги</w:t>
      </w:r>
      <w:r w:rsidR="00C76A2E">
        <w:rPr>
          <w:sz w:val="28"/>
          <w:szCs w:val="28"/>
        </w:rPr>
        <w:t xml:space="preserve"> інформує стосовно наявності місць для </w:t>
      </w:r>
      <w:r w:rsidR="002F621D">
        <w:rPr>
          <w:sz w:val="28"/>
          <w:szCs w:val="28"/>
        </w:rPr>
        <w:t>проходження інтернатури по контрактній формі навчання за напрямки «анестезіологія», «хірургія», «ортопедія і травматологія» обмежень</w:t>
      </w:r>
      <w:bookmarkStart w:id="0" w:name="_GoBack"/>
      <w:bookmarkEnd w:id="0"/>
      <w:r w:rsidR="002F621D">
        <w:rPr>
          <w:sz w:val="28"/>
          <w:szCs w:val="28"/>
        </w:rPr>
        <w:t xml:space="preserve"> немає, інтернатура бюджетної форми навчання відсутн</w:t>
      </w:r>
      <w:r w:rsidR="000E0260">
        <w:rPr>
          <w:sz w:val="28"/>
          <w:szCs w:val="28"/>
        </w:rPr>
        <w:t>я.</w:t>
      </w:r>
      <w:r w:rsidR="002F621D">
        <w:rPr>
          <w:sz w:val="28"/>
          <w:szCs w:val="28"/>
        </w:rPr>
        <w:t xml:space="preserve"> </w:t>
      </w:r>
      <w:r w:rsidR="000E0260">
        <w:rPr>
          <w:sz w:val="28"/>
          <w:szCs w:val="28"/>
        </w:rPr>
        <w:t>Н</w:t>
      </w:r>
      <w:r w:rsidR="002F621D">
        <w:rPr>
          <w:sz w:val="28"/>
          <w:szCs w:val="28"/>
        </w:rPr>
        <w:t>аявн</w:t>
      </w:r>
      <w:r w:rsidR="000E0260">
        <w:rPr>
          <w:sz w:val="28"/>
          <w:szCs w:val="28"/>
        </w:rPr>
        <w:t>і</w:t>
      </w:r>
      <w:r w:rsidR="002F621D">
        <w:rPr>
          <w:sz w:val="28"/>
          <w:szCs w:val="28"/>
        </w:rPr>
        <w:t>ст</w:t>
      </w:r>
      <w:r w:rsidR="000E0260">
        <w:rPr>
          <w:sz w:val="28"/>
          <w:szCs w:val="28"/>
        </w:rPr>
        <w:t>ь</w:t>
      </w:r>
      <w:r w:rsidR="002F621D">
        <w:rPr>
          <w:sz w:val="28"/>
          <w:szCs w:val="28"/>
        </w:rPr>
        <w:t xml:space="preserve"> вакантних місць для </w:t>
      </w:r>
      <w:r w:rsidR="00C76A2E">
        <w:rPr>
          <w:sz w:val="28"/>
          <w:szCs w:val="28"/>
        </w:rPr>
        <w:t>працевлаштування випускників вищих медичних навчальних закладів ІІІ-І</w:t>
      </w:r>
      <w:r w:rsidR="00C76A2E">
        <w:rPr>
          <w:sz w:val="28"/>
          <w:szCs w:val="28"/>
          <w:lang w:val="en-US"/>
        </w:rPr>
        <w:t>V</w:t>
      </w:r>
      <w:r w:rsidR="00C76A2E">
        <w:rPr>
          <w:sz w:val="28"/>
          <w:szCs w:val="28"/>
        </w:rPr>
        <w:t xml:space="preserve"> рівня акредитації</w:t>
      </w:r>
      <w:r w:rsidR="0068070C" w:rsidRPr="0068070C">
        <w:rPr>
          <w:sz w:val="28"/>
          <w:szCs w:val="28"/>
        </w:rPr>
        <w:t xml:space="preserve"> </w:t>
      </w:r>
      <w:r w:rsidR="00565A8E">
        <w:rPr>
          <w:sz w:val="28"/>
          <w:szCs w:val="28"/>
        </w:rPr>
        <w:t xml:space="preserve">станом на </w:t>
      </w:r>
      <w:r w:rsidR="0022360F">
        <w:rPr>
          <w:sz w:val="28"/>
          <w:szCs w:val="28"/>
        </w:rPr>
        <w:t>2</w:t>
      </w:r>
      <w:r w:rsidR="000E0260">
        <w:rPr>
          <w:sz w:val="28"/>
          <w:szCs w:val="28"/>
        </w:rPr>
        <w:t>7</w:t>
      </w:r>
      <w:r w:rsidR="00565A8E">
        <w:rPr>
          <w:sz w:val="28"/>
          <w:szCs w:val="28"/>
        </w:rPr>
        <w:t>.0</w:t>
      </w:r>
      <w:r w:rsidR="000E0260">
        <w:rPr>
          <w:sz w:val="28"/>
          <w:szCs w:val="28"/>
        </w:rPr>
        <w:t>8</w:t>
      </w:r>
      <w:r w:rsidR="00F8794F">
        <w:rPr>
          <w:sz w:val="28"/>
          <w:szCs w:val="28"/>
        </w:rPr>
        <w:t>.2018</w:t>
      </w:r>
      <w:r w:rsidR="00565A8E">
        <w:rPr>
          <w:sz w:val="28"/>
          <w:szCs w:val="28"/>
        </w:rPr>
        <w:t xml:space="preserve">року: </w:t>
      </w:r>
    </w:p>
    <w:p w:rsidR="005D2B38" w:rsidRPr="005A027A" w:rsidRDefault="005D2B38" w:rsidP="005652BF">
      <w:pPr>
        <w:tabs>
          <w:tab w:val="left" w:pos="2700"/>
        </w:tabs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8"/>
        <w:gridCol w:w="2986"/>
        <w:gridCol w:w="2268"/>
        <w:gridCol w:w="3509"/>
      </w:tblGrid>
      <w:tr w:rsidR="005D2B38" w:rsidRPr="00A94143" w:rsidTr="00ED2236">
        <w:tc>
          <w:tcPr>
            <w:tcW w:w="808" w:type="dxa"/>
          </w:tcPr>
          <w:p w:rsidR="005D2B38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86" w:type="dxa"/>
          </w:tcPr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медичного закладу</w:t>
            </w:r>
          </w:p>
        </w:tc>
        <w:tc>
          <w:tcPr>
            <w:tcW w:w="2268" w:type="dxa"/>
          </w:tcPr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вакантних місць</w:t>
            </w:r>
          </w:p>
        </w:tc>
        <w:tc>
          <w:tcPr>
            <w:tcW w:w="3509" w:type="dxa"/>
          </w:tcPr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Лікарська спеціальність</w:t>
            </w:r>
          </w:p>
        </w:tc>
      </w:tr>
      <w:tr w:rsidR="005D2B38" w:rsidTr="00ED2236">
        <w:tc>
          <w:tcPr>
            <w:tcW w:w="808" w:type="dxa"/>
          </w:tcPr>
          <w:p w:rsidR="005D2B38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986" w:type="dxa"/>
          </w:tcPr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Міська клінічна лікарня швидкої медичної допомоги</w:t>
            </w:r>
          </w:p>
        </w:tc>
        <w:tc>
          <w:tcPr>
            <w:tcW w:w="2268" w:type="dxa"/>
          </w:tcPr>
          <w:p w:rsidR="005D2B38" w:rsidRDefault="00F8794F" w:rsidP="00D8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D2236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3509" w:type="dxa"/>
          </w:tcPr>
          <w:p w:rsidR="005D2B38" w:rsidRDefault="00ED2236" w:rsidP="009A3D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лікар-акушер-гінеколог</w:t>
            </w:r>
            <w:r w:rsidRPr="000C1C1B">
              <w:rPr>
                <w:sz w:val="28"/>
                <w:szCs w:val="28"/>
                <w:lang w:val="uk-UA"/>
              </w:rPr>
              <w:t xml:space="preserve"> (для надання цілодобової екстреної медичної допомоги)</w:t>
            </w:r>
          </w:p>
        </w:tc>
      </w:tr>
      <w:tr w:rsidR="005D2B38" w:rsidTr="00ED2236">
        <w:tc>
          <w:tcPr>
            <w:tcW w:w="808" w:type="dxa"/>
          </w:tcPr>
          <w:p w:rsidR="005D2B38" w:rsidRDefault="006164FA" w:rsidP="00D809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2B38">
              <w:rPr>
                <w:sz w:val="28"/>
                <w:szCs w:val="28"/>
              </w:rPr>
              <w:t>.</w:t>
            </w:r>
          </w:p>
        </w:tc>
        <w:tc>
          <w:tcPr>
            <w:tcW w:w="2986" w:type="dxa"/>
          </w:tcPr>
          <w:p w:rsidR="005D2B38" w:rsidRPr="00A94143" w:rsidRDefault="005D2B38" w:rsidP="00D8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Міська клінічна лікарня швидкої медичної допомоги</w:t>
            </w:r>
          </w:p>
        </w:tc>
        <w:tc>
          <w:tcPr>
            <w:tcW w:w="2268" w:type="dxa"/>
          </w:tcPr>
          <w:p w:rsidR="005D2B38" w:rsidRDefault="00ED2236" w:rsidP="00D8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3509" w:type="dxa"/>
          </w:tcPr>
          <w:p w:rsidR="005D2B38" w:rsidRDefault="00F8794F" w:rsidP="00D809CB">
            <w:pPr>
              <w:rPr>
                <w:sz w:val="28"/>
                <w:szCs w:val="28"/>
              </w:rPr>
            </w:pPr>
            <w:proofErr w:type="spellStart"/>
            <w:r w:rsidRPr="00F8794F">
              <w:rPr>
                <w:sz w:val="28"/>
                <w:szCs w:val="28"/>
                <w:lang w:val="uk-UA"/>
              </w:rPr>
              <w:t>лікар-ендоскопіст</w:t>
            </w:r>
            <w:proofErr w:type="spellEnd"/>
          </w:p>
        </w:tc>
      </w:tr>
    </w:tbl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AF4B3C" w:rsidRPr="001E39E8" w:rsidRDefault="00AF4B3C" w:rsidP="005652BF">
      <w:pPr>
        <w:tabs>
          <w:tab w:val="left" w:pos="2700"/>
        </w:tabs>
        <w:rPr>
          <w:b/>
          <w:sz w:val="28"/>
          <w:szCs w:val="28"/>
        </w:rPr>
      </w:pPr>
    </w:p>
    <w:p w:rsidR="005652BF" w:rsidRPr="001E39E8" w:rsidRDefault="000E0260" w:rsidP="000E0260">
      <w:pPr>
        <w:tabs>
          <w:tab w:val="left" w:pos="2700"/>
        </w:tabs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</w:t>
      </w:r>
      <w:r w:rsidR="005652BF" w:rsidRPr="001E39E8">
        <w:rPr>
          <w:b/>
          <w:sz w:val="28"/>
          <w:szCs w:val="28"/>
        </w:rPr>
        <w:t>оловн</w:t>
      </w:r>
      <w:r>
        <w:rPr>
          <w:b/>
          <w:sz w:val="28"/>
          <w:szCs w:val="28"/>
        </w:rPr>
        <w:t xml:space="preserve">ий </w:t>
      </w:r>
      <w:r w:rsidR="005652BF" w:rsidRPr="001E39E8">
        <w:rPr>
          <w:b/>
          <w:sz w:val="28"/>
          <w:szCs w:val="28"/>
        </w:rPr>
        <w:t xml:space="preserve">лікар </w:t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5652BF" w:rsidRPr="001E39E8">
        <w:rPr>
          <w:b/>
          <w:sz w:val="28"/>
          <w:szCs w:val="28"/>
        </w:rPr>
        <w:tab/>
      </w:r>
      <w:r w:rsidR="00715691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                              </w:t>
      </w:r>
      <w:r w:rsidR="007156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О.О.Фомін</w:t>
      </w:r>
      <w:r w:rsidR="005652BF" w:rsidRPr="001E39E8">
        <w:rPr>
          <w:b/>
          <w:sz w:val="28"/>
          <w:szCs w:val="28"/>
        </w:rPr>
        <w:t xml:space="preserve"> </w:t>
      </w:r>
    </w:p>
    <w:p w:rsidR="00C122AB" w:rsidRPr="001E39E8" w:rsidRDefault="00C122AB">
      <w:pPr>
        <w:rPr>
          <w:sz w:val="28"/>
          <w:szCs w:val="28"/>
        </w:rPr>
      </w:pPr>
    </w:p>
    <w:p w:rsidR="00AF3777" w:rsidRDefault="00AF3777">
      <w:pPr>
        <w:rPr>
          <w:sz w:val="28"/>
          <w:szCs w:val="28"/>
        </w:rPr>
      </w:pPr>
    </w:p>
    <w:p w:rsidR="00AF3777" w:rsidRDefault="00AF3777">
      <w:pPr>
        <w:rPr>
          <w:sz w:val="28"/>
          <w:szCs w:val="28"/>
        </w:rPr>
      </w:pPr>
    </w:p>
    <w:p w:rsidR="008E4C56" w:rsidRPr="00E957BC" w:rsidRDefault="008E4C56" w:rsidP="0042312E">
      <w:pPr>
        <w:tabs>
          <w:tab w:val="left" w:pos="360"/>
        </w:tabs>
        <w:jc w:val="both"/>
        <w:rPr>
          <w:sz w:val="18"/>
          <w:szCs w:val="18"/>
          <w:lang w:val="ru-RU"/>
        </w:rPr>
      </w:pPr>
    </w:p>
    <w:p w:rsidR="004445F1" w:rsidRPr="0042312E" w:rsidRDefault="004445F1" w:rsidP="00CD4309">
      <w:pPr>
        <w:tabs>
          <w:tab w:val="left" w:pos="360"/>
        </w:tabs>
        <w:jc w:val="both"/>
        <w:rPr>
          <w:b/>
          <w:sz w:val="26"/>
          <w:szCs w:val="26"/>
          <w:lang w:val="ru-RU"/>
        </w:rPr>
      </w:pPr>
    </w:p>
    <w:sectPr w:rsidR="004445F1" w:rsidRPr="0042312E" w:rsidSect="00C12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52BF"/>
    <w:rsid w:val="00030D87"/>
    <w:rsid w:val="000602B1"/>
    <w:rsid w:val="000D4101"/>
    <w:rsid w:val="000E0260"/>
    <w:rsid w:val="00106A92"/>
    <w:rsid w:val="001256EA"/>
    <w:rsid w:val="001E39E8"/>
    <w:rsid w:val="0022360F"/>
    <w:rsid w:val="00227126"/>
    <w:rsid w:val="00240B9A"/>
    <w:rsid w:val="002F621D"/>
    <w:rsid w:val="00301754"/>
    <w:rsid w:val="003214B3"/>
    <w:rsid w:val="0036256C"/>
    <w:rsid w:val="00391C32"/>
    <w:rsid w:val="00393BF1"/>
    <w:rsid w:val="0042312E"/>
    <w:rsid w:val="004445F1"/>
    <w:rsid w:val="005652BF"/>
    <w:rsid w:val="00565A8E"/>
    <w:rsid w:val="005A027A"/>
    <w:rsid w:val="005B229B"/>
    <w:rsid w:val="005D2ADC"/>
    <w:rsid w:val="005D2B38"/>
    <w:rsid w:val="006164FA"/>
    <w:rsid w:val="0068070C"/>
    <w:rsid w:val="0068666A"/>
    <w:rsid w:val="00692D13"/>
    <w:rsid w:val="0069369C"/>
    <w:rsid w:val="00697C09"/>
    <w:rsid w:val="00715691"/>
    <w:rsid w:val="00735856"/>
    <w:rsid w:val="00772684"/>
    <w:rsid w:val="007C3C45"/>
    <w:rsid w:val="007C4607"/>
    <w:rsid w:val="008D35E3"/>
    <w:rsid w:val="008D6997"/>
    <w:rsid w:val="008E4C56"/>
    <w:rsid w:val="00946247"/>
    <w:rsid w:val="009A3D6C"/>
    <w:rsid w:val="00AA0497"/>
    <w:rsid w:val="00AB1759"/>
    <w:rsid w:val="00AF3777"/>
    <w:rsid w:val="00AF4B3C"/>
    <w:rsid w:val="00B36F43"/>
    <w:rsid w:val="00B962DD"/>
    <w:rsid w:val="00BE5DAA"/>
    <w:rsid w:val="00C06CFF"/>
    <w:rsid w:val="00C10D19"/>
    <w:rsid w:val="00C122AB"/>
    <w:rsid w:val="00C46D07"/>
    <w:rsid w:val="00C76A2E"/>
    <w:rsid w:val="00CD4309"/>
    <w:rsid w:val="00CE0E4F"/>
    <w:rsid w:val="00CF35B4"/>
    <w:rsid w:val="00D917B1"/>
    <w:rsid w:val="00DB1060"/>
    <w:rsid w:val="00E957BC"/>
    <w:rsid w:val="00EC3F8D"/>
    <w:rsid w:val="00ED2236"/>
    <w:rsid w:val="00F8794F"/>
    <w:rsid w:val="00FB1CA1"/>
    <w:rsid w:val="00FC3AEC"/>
    <w:rsid w:val="00FC5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652BF"/>
    <w:rPr>
      <w:rFonts w:ascii="Journal" w:hAnsi="Journal"/>
      <w:sz w:val="28"/>
      <w:szCs w:val="20"/>
    </w:rPr>
  </w:style>
  <w:style w:type="table" w:styleId="a3">
    <w:name w:val="Table Grid"/>
    <w:basedOn w:val="a1"/>
    <w:uiPriority w:val="59"/>
    <w:rsid w:val="005D2B38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8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Кадры</cp:lastModifiedBy>
  <cp:revision>62</cp:revision>
  <cp:lastPrinted>2018-08-27T12:12:00Z</cp:lastPrinted>
  <dcterms:created xsi:type="dcterms:W3CDTF">2014-02-06T09:05:00Z</dcterms:created>
  <dcterms:modified xsi:type="dcterms:W3CDTF">2018-08-27T12:13:00Z</dcterms:modified>
</cp:coreProperties>
</file>