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D" w:rsidRPr="00DB0A21" w:rsidRDefault="00C24257" w:rsidP="00581D0D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  <w:r w:rsidR="00581D0D" w:rsidRPr="00DB0A21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-19.2pt;width:34pt;height:50.8pt;flip:x;z-index:251660288;mso-position-horizontal-relative:text;mso-position-vertical-relative:text">
            <v:imagedata r:id="rId5" o:title=""/>
            <w10:wrap type="topAndBottom" anchorx="page"/>
          </v:shape>
          <o:OLEObject Type="Embed" ProgID="MS_ClipArt_Gallery" ShapeID="_x0000_s1026" DrawAspect="Content" ObjectID="_1571205378" r:id="rId6"/>
        </w:pict>
      </w:r>
      <w:r w:rsidR="00581D0D" w:rsidRPr="00DB0A21">
        <w:rPr>
          <w:b/>
          <w:sz w:val="28"/>
          <w:szCs w:val="28"/>
          <w:lang w:val="uk-UA"/>
        </w:rPr>
        <w:t>ВИКОНАВЧИЙ КОМІТЕТ</w:t>
      </w:r>
    </w:p>
    <w:p w:rsidR="00581D0D" w:rsidRPr="00DB0A21" w:rsidRDefault="00581D0D" w:rsidP="00581D0D">
      <w:pPr>
        <w:jc w:val="center"/>
        <w:rPr>
          <w:b/>
          <w:sz w:val="28"/>
          <w:szCs w:val="28"/>
          <w:lang w:val="uk-UA"/>
        </w:rPr>
      </w:pPr>
      <w:r w:rsidRPr="00DB0A21">
        <w:rPr>
          <w:b/>
          <w:sz w:val="28"/>
          <w:szCs w:val="28"/>
          <w:lang w:val="uk-UA"/>
        </w:rPr>
        <w:t>ОБУХІВСЬКОЇ  МІСЬКОЇ  РАДИ</w:t>
      </w:r>
    </w:p>
    <w:p w:rsidR="00581D0D" w:rsidRPr="00DB0A21" w:rsidRDefault="00581D0D" w:rsidP="00581D0D">
      <w:pPr>
        <w:pStyle w:val="a6"/>
        <w:rPr>
          <w:szCs w:val="28"/>
          <w:lang w:val="uk-UA"/>
        </w:rPr>
      </w:pPr>
      <w:r w:rsidRPr="00DB0A21">
        <w:rPr>
          <w:szCs w:val="28"/>
          <w:lang w:val="uk-UA"/>
        </w:rPr>
        <w:t>КИЇВСЬКОЇ ОБЛАСТІ</w:t>
      </w:r>
    </w:p>
    <w:p w:rsidR="00581D0D" w:rsidRPr="00DB0A21" w:rsidRDefault="00581D0D" w:rsidP="00581D0D">
      <w:pPr>
        <w:pStyle w:val="a6"/>
        <w:rPr>
          <w:szCs w:val="28"/>
          <w:lang w:val="uk-UA"/>
        </w:rPr>
      </w:pPr>
    </w:p>
    <w:p w:rsidR="00581D0D" w:rsidRDefault="00581D0D" w:rsidP="00581D0D">
      <w:pPr>
        <w:pStyle w:val="a6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вул. </w:t>
      </w:r>
      <w:r w:rsidRPr="006623D7">
        <w:rPr>
          <w:b w:val="0"/>
          <w:sz w:val="20"/>
          <w:lang w:val="uk-UA"/>
        </w:rPr>
        <w:t>Київська, 10</w:t>
      </w:r>
      <w:r>
        <w:rPr>
          <w:b w:val="0"/>
          <w:sz w:val="20"/>
          <w:lang w:val="uk-UA"/>
        </w:rPr>
        <w:t>,</w:t>
      </w:r>
      <w:r w:rsidRPr="00C82385">
        <w:rPr>
          <w:b w:val="0"/>
          <w:sz w:val="20"/>
          <w:lang w:val="uk-UA"/>
        </w:rPr>
        <w:t xml:space="preserve"> </w:t>
      </w:r>
      <w:r>
        <w:rPr>
          <w:b w:val="0"/>
          <w:sz w:val="20"/>
          <w:lang w:val="uk-UA"/>
        </w:rPr>
        <w:t xml:space="preserve">м. Обухів, 08700, </w:t>
      </w:r>
      <w:r w:rsidRPr="006623D7">
        <w:rPr>
          <w:b w:val="0"/>
          <w:sz w:val="20"/>
          <w:lang w:val="uk-UA"/>
        </w:rPr>
        <w:t xml:space="preserve"> тел.: 04572502</w:t>
      </w:r>
      <w:r>
        <w:rPr>
          <w:b w:val="0"/>
          <w:sz w:val="20"/>
          <w:lang w:val="uk-UA"/>
        </w:rPr>
        <w:t>46, факс 0457250343, 0457250264</w:t>
      </w:r>
    </w:p>
    <w:p w:rsidR="00581D0D" w:rsidRDefault="00581D0D" w:rsidP="00581D0D">
      <w:pPr>
        <w:pStyle w:val="a6"/>
        <w:rPr>
          <w:b w:val="0"/>
          <w:bCs/>
          <w:sz w:val="20"/>
          <w:lang w:val="uk-UA"/>
        </w:rPr>
      </w:pPr>
      <w:r>
        <w:rPr>
          <w:b w:val="0"/>
          <w:sz w:val="20"/>
          <w:lang w:val="uk-UA"/>
        </w:rPr>
        <w:t>ЄДРПУО 04362680  е</w:t>
      </w:r>
      <w:r w:rsidRPr="006623D7">
        <w:rPr>
          <w:b w:val="0"/>
          <w:sz w:val="20"/>
          <w:lang w:val="uk-UA"/>
        </w:rPr>
        <w:t>-</w:t>
      </w:r>
      <w:r>
        <w:rPr>
          <w:b w:val="0"/>
          <w:sz w:val="20"/>
          <w:lang w:val="en-US"/>
        </w:rPr>
        <w:t>mail</w:t>
      </w:r>
      <w:r>
        <w:rPr>
          <w:b w:val="0"/>
          <w:sz w:val="20"/>
          <w:lang w:val="uk-UA"/>
        </w:rPr>
        <w:t xml:space="preserve">: </w:t>
      </w:r>
      <w:proofErr w:type="spellStart"/>
      <w:r>
        <w:rPr>
          <w:b w:val="0"/>
          <w:bCs/>
          <w:sz w:val="20"/>
          <w:lang w:val="en-US"/>
        </w:rPr>
        <w:t>obu</w:t>
      </w:r>
      <w:r w:rsidRPr="006623D7">
        <w:rPr>
          <w:b w:val="0"/>
          <w:bCs/>
          <w:sz w:val="20"/>
          <w:lang w:val="en-US"/>
        </w:rPr>
        <w:t>hivmeria</w:t>
      </w:r>
      <w:proofErr w:type="spellEnd"/>
      <w:r w:rsidRPr="006623D7">
        <w:rPr>
          <w:b w:val="0"/>
          <w:bCs/>
          <w:sz w:val="20"/>
          <w:lang w:val="uk-UA"/>
        </w:rPr>
        <w:t>@</w:t>
      </w:r>
      <w:proofErr w:type="spellStart"/>
      <w:r w:rsidRPr="006623D7">
        <w:rPr>
          <w:b w:val="0"/>
          <w:bCs/>
          <w:sz w:val="20"/>
          <w:lang w:val="en-US"/>
        </w:rPr>
        <w:t>ukr</w:t>
      </w:r>
      <w:proofErr w:type="spellEnd"/>
      <w:r>
        <w:rPr>
          <w:b w:val="0"/>
          <w:bCs/>
          <w:sz w:val="20"/>
          <w:lang w:val="uk-UA"/>
        </w:rPr>
        <w:t>.</w:t>
      </w:r>
      <w:r>
        <w:rPr>
          <w:b w:val="0"/>
          <w:bCs/>
          <w:sz w:val="20"/>
          <w:lang w:val="en-US"/>
        </w:rPr>
        <w:t>n</w:t>
      </w:r>
      <w:r w:rsidRPr="006623D7">
        <w:rPr>
          <w:b w:val="0"/>
          <w:bCs/>
          <w:sz w:val="20"/>
          <w:lang w:val="en-US"/>
        </w:rPr>
        <w:t>et</w:t>
      </w:r>
    </w:p>
    <w:p w:rsidR="00581D0D" w:rsidRDefault="00581D0D" w:rsidP="00581D0D">
      <w:pPr>
        <w:pStyle w:val="a6"/>
        <w:jc w:val="both"/>
        <w:rPr>
          <w:b w:val="0"/>
          <w:szCs w:val="28"/>
          <w:lang w:val="uk-UA"/>
        </w:rPr>
      </w:pPr>
      <w:r w:rsidRPr="006623D7">
        <w:rPr>
          <w:b w:val="0"/>
          <w:bCs/>
          <w:sz w:val="20"/>
          <w:u w:val="single"/>
          <w:lang w:val="uk-UA"/>
        </w:rPr>
        <w:t>___________________________________________________________________________________________</w:t>
      </w:r>
      <w:r>
        <w:rPr>
          <w:b w:val="0"/>
          <w:szCs w:val="28"/>
          <w:lang w:val="uk-UA"/>
        </w:rPr>
        <w:t xml:space="preserve">  </w:t>
      </w:r>
    </w:p>
    <w:p w:rsidR="00581D0D" w:rsidRPr="0051152E" w:rsidRDefault="00581D0D" w:rsidP="00581D0D">
      <w:pPr>
        <w:pStyle w:val="a6"/>
        <w:jc w:val="both"/>
        <w:rPr>
          <w:b w:val="0"/>
          <w:szCs w:val="28"/>
          <w:u w:val="single"/>
          <w:lang w:val="uk-UA"/>
        </w:rPr>
      </w:pPr>
      <w:r>
        <w:rPr>
          <w:b w:val="0"/>
          <w:szCs w:val="28"/>
          <w:u w:val="single"/>
          <w:lang w:val="uk-UA"/>
        </w:rPr>
        <w:t>№73 від 03 листопада 2017 року</w:t>
      </w:r>
    </w:p>
    <w:p w:rsidR="0042356B" w:rsidRPr="00C24257" w:rsidRDefault="0042356B" w:rsidP="0042356B">
      <w:pPr>
        <w:rPr>
          <w:b/>
          <w:noProof w:val="0"/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4277"/>
        <w:gridCol w:w="5470"/>
      </w:tblGrid>
      <w:tr w:rsidR="0042356B" w:rsidRPr="00B81043" w:rsidTr="000306AD">
        <w:tc>
          <w:tcPr>
            <w:tcW w:w="4277" w:type="dxa"/>
            <w:hideMark/>
          </w:tcPr>
          <w:p w:rsidR="0042356B" w:rsidRDefault="0042356B" w:rsidP="00E37C14">
            <w:pPr>
              <w:spacing w:line="360" w:lineRule="auto"/>
              <w:rPr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5470" w:type="dxa"/>
          </w:tcPr>
          <w:p w:rsidR="0042356B" w:rsidRDefault="0042356B" w:rsidP="00581D0D">
            <w:pPr>
              <w:rPr>
                <w:noProof w:val="0"/>
                <w:sz w:val="28"/>
                <w:szCs w:val="28"/>
                <w:lang w:val="uk-UA"/>
              </w:rPr>
            </w:pPr>
          </w:p>
          <w:p w:rsidR="000306AD" w:rsidRPr="00581D0D" w:rsidRDefault="00581D0D" w:rsidP="00CC19E8">
            <w:pPr>
              <w:spacing w:after="240"/>
              <w:rPr>
                <w:noProof w:val="0"/>
                <w:sz w:val="28"/>
                <w:szCs w:val="28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 xml:space="preserve">                                    </w:t>
            </w:r>
            <w:r w:rsidR="00B81043" w:rsidRPr="00581D0D">
              <w:rPr>
                <w:noProof w:val="0"/>
                <w:sz w:val="28"/>
                <w:szCs w:val="28"/>
                <w:lang w:val="uk-UA"/>
              </w:rPr>
              <w:t>Васильченку Костянтину</w:t>
            </w:r>
          </w:p>
          <w:p w:rsidR="0042356B" w:rsidRDefault="0042356B" w:rsidP="000306AD">
            <w:pPr>
              <w:spacing w:after="240" w:line="480" w:lineRule="auto"/>
              <w:rPr>
                <w:b/>
                <w:noProof w:val="0"/>
                <w:sz w:val="24"/>
                <w:szCs w:val="24"/>
                <w:lang w:val="uk-UA"/>
              </w:rPr>
            </w:pPr>
          </w:p>
        </w:tc>
      </w:tr>
      <w:tr w:rsidR="0042356B" w:rsidRPr="00B81043" w:rsidTr="000306AD">
        <w:tc>
          <w:tcPr>
            <w:tcW w:w="4277" w:type="dxa"/>
          </w:tcPr>
          <w:p w:rsidR="0042356B" w:rsidRDefault="0042356B">
            <w:pPr>
              <w:spacing w:line="360" w:lineRule="auto"/>
              <w:rPr>
                <w:noProof w:val="0"/>
                <w:sz w:val="24"/>
                <w:szCs w:val="24"/>
                <w:lang w:val="uk-UA"/>
              </w:rPr>
            </w:pPr>
          </w:p>
        </w:tc>
        <w:tc>
          <w:tcPr>
            <w:tcW w:w="5470" w:type="dxa"/>
          </w:tcPr>
          <w:p w:rsidR="0042356B" w:rsidRDefault="0042356B">
            <w:pPr>
              <w:ind w:left="1073"/>
              <w:rPr>
                <w:noProof w:val="0"/>
                <w:sz w:val="24"/>
                <w:szCs w:val="24"/>
                <w:lang w:val="uk-UA"/>
              </w:rPr>
            </w:pPr>
          </w:p>
        </w:tc>
      </w:tr>
    </w:tbl>
    <w:p w:rsidR="00BA5CE0" w:rsidRPr="00E223E7" w:rsidRDefault="00581D0D" w:rsidP="00581D0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BA5CE0" w:rsidRPr="00E223E7">
        <w:rPr>
          <w:sz w:val="28"/>
          <w:szCs w:val="28"/>
          <w:lang w:val="uk-UA"/>
        </w:rPr>
        <w:t xml:space="preserve">Виконавчим комітетом Обухівської міської ради, в межах повноважень, розглянуто Ваше звернення стосовно надання публічної інформації про </w:t>
      </w:r>
      <w:r w:rsidR="00022B0C">
        <w:rPr>
          <w:sz w:val="28"/>
          <w:szCs w:val="28"/>
          <w:lang w:val="uk-UA"/>
        </w:rPr>
        <w:t xml:space="preserve">місце розташування </w:t>
      </w:r>
      <w:r w:rsidR="00BA5CE0" w:rsidRPr="00E223E7">
        <w:rPr>
          <w:sz w:val="28"/>
          <w:szCs w:val="28"/>
          <w:lang w:val="uk-UA"/>
        </w:rPr>
        <w:t>земельн</w:t>
      </w:r>
      <w:r w:rsidR="00022B0C">
        <w:rPr>
          <w:sz w:val="28"/>
          <w:szCs w:val="28"/>
          <w:lang w:val="uk-UA"/>
        </w:rPr>
        <w:t>их</w:t>
      </w:r>
      <w:r w:rsidR="00BA5CE0" w:rsidRPr="00E223E7">
        <w:rPr>
          <w:sz w:val="28"/>
          <w:szCs w:val="28"/>
          <w:lang w:val="uk-UA"/>
        </w:rPr>
        <w:t xml:space="preserve"> ділян</w:t>
      </w:r>
      <w:r w:rsidR="00022B0C">
        <w:rPr>
          <w:sz w:val="28"/>
          <w:szCs w:val="28"/>
          <w:lang w:val="uk-UA"/>
        </w:rPr>
        <w:t>ок</w:t>
      </w:r>
      <w:r w:rsidR="000306AD" w:rsidRPr="000306AD">
        <w:rPr>
          <w:sz w:val="28"/>
          <w:szCs w:val="28"/>
          <w:lang w:val="uk-UA"/>
        </w:rPr>
        <w:t xml:space="preserve"> </w:t>
      </w:r>
      <w:r w:rsidR="000306AD">
        <w:rPr>
          <w:sz w:val="28"/>
          <w:szCs w:val="28"/>
          <w:lang w:val="uk-UA"/>
        </w:rPr>
        <w:t>в межах міста</w:t>
      </w:r>
      <w:r w:rsidR="00BA5CE0" w:rsidRPr="00E223E7">
        <w:rPr>
          <w:sz w:val="28"/>
          <w:szCs w:val="28"/>
          <w:lang w:val="uk-UA"/>
        </w:rPr>
        <w:t>. За результатами розгляду повідомляємо наступне.</w:t>
      </w:r>
    </w:p>
    <w:p w:rsidR="0042356B" w:rsidRPr="00E223E7" w:rsidRDefault="0042356B" w:rsidP="00E223E7">
      <w:pPr>
        <w:pStyle w:val="2"/>
        <w:ind w:firstLine="705"/>
        <w:rPr>
          <w:szCs w:val="28"/>
        </w:rPr>
      </w:pPr>
      <w:r w:rsidRPr="00E223E7">
        <w:rPr>
          <w:szCs w:val="28"/>
        </w:rPr>
        <w:t xml:space="preserve">Відповідно до ст. 10 Закону України «Про місцеве самоврядування» міські ради є органами місцевого самоврядування, що представляють відповідні територіальні громади та здійснюють від їх імені та в їх інтересах функції і повноваження місцевого самоврядування. </w:t>
      </w:r>
    </w:p>
    <w:p w:rsidR="0042356B" w:rsidRPr="00E223E7" w:rsidRDefault="0042356B" w:rsidP="00E223E7">
      <w:pPr>
        <w:pStyle w:val="2"/>
        <w:ind w:firstLine="705"/>
        <w:rPr>
          <w:szCs w:val="28"/>
        </w:rPr>
      </w:pPr>
      <w:r w:rsidRPr="00E223E7">
        <w:rPr>
          <w:szCs w:val="28"/>
        </w:rPr>
        <w:t>Надання відомостей про землі, розташовані у межах державного кордону України, територій Автономної Республіки Крим, областей, міст Києва та Севастополя, районів, сіл, селищ, міст покладено на центральний орган виконавчої влади, що забезпечує формування державної політики у сфері земельних відносин (</w:t>
      </w:r>
      <w:proofErr w:type="spellStart"/>
      <w:r w:rsidRPr="00E223E7">
        <w:rPr>
          <w:szCs w:val="28"/>
        </w:rPr>
        <w:t>cт</w:t>
      </w:r>
      <w:proofErr w:type="spellEnd"/>
      <w:r w:rsidRPr="00E223E7">
        <w:rPr>
          <w:szCs w:val="28"/>
        </w:rPr>
        <w:t>. 7 ЗУ «Про державний земельний кадастр»). Таким центральний органом, відповідно до Постанови Кабінету міністрів України №15 від 14.01.2015 р. «Про Державну службу України з питань геодезії, картографії та кадастру» є Державна служба України з питань геодезії, картографії та кадастру.</w:t>
      </w:r>
    </w:p>
    <w:p w:rsidR="0042356B" w:rsidRPr="00E223E7" w:rsidRDefault="0042356B" w:rsidP="00E223E7">
      <w:pPr>
        <w:pStyle w:val="2"/>
        <w:ind w:firstLine="705"/>
        <w:rPr>
          <w:szCs w:val="28"/>
        </w:rPr>
      </w:pPr>
      <w:r w:rsidRPr="00E223E7">
        <w:rPr>
          <w:szCs w:val="28"/>
        </w:rPr>
        <w:t xml:space="preserve">Пунктом 3 ст. 6 Закону України «Про державний земельний кадастр» передбачено, що адміністратором Державного земельного кадастру є державне підприємство, що належить до сфери управління центрального органу виконавчої влади, що реалізує державну політику у сфері земельних відносин і здійснює заходи із створення та супроводження програмного забезпечення Державного земельного кадастру, відповідає за технічне і технологічне забезпечення, збереження та захист відомостей, що містяться у Державному земельному кадастрі. </w:t>
      </w:r>
    </w:p>
    <w:p w:rsidR="0042356B" w:rsidRPr="00E223E7" w:rsidRDefault="0042356B" w:rsidP="00E223E7">
      <w:pPr>
        <w:pStyle w:val="2"/>
        <w:ind w:firstLine="705"/>
        <w:rPr>
          <w:szCs w:val="28"/>
        </w:rPr>
      </w:pPr>
      <w:r w:rsidRPr="00E223E7">
        <w:rPr>
          <w:szCs w:val="28"/>
        </w:rPr>
        <w:t xml:space="preserve">Відомості Державного земельного кадастру надаються державними кадастровими реєстраторами у формі витягів з Державного земельного кадастру про об'єкт Державного земельного кадастру; довідок, що містять </w:t>
      </w:r>
      <w:r w:rsidRPr="00E223E7">
        <w:rPr>
          <w:szCs w:val="28"/>
        </w:rPr>
        <w:lastRenderedPageBreak/>
        <w:t>узагальнену інформацію про землі (території) за формою, встановленою Порядком ведення Державного земельного кадастру; викопіювань з кадастрової карти (плану) та іншої картографічної документації Державного земельного кадастру.</w:t>
      </w:r>
    </w:p>
    <w:p w:rsidR="0042356B" w:rsidRPr="00E223E7" w:rsidRDefault="0042356B" w:rsidP="00E223E7">
      <w:pPr>
        <w:pStyle w:val="2"/>
        <w:ind w:firstLine="705"/>
        <w:rPr>
          <w:szCs w:val="28"/>
        </w:rPr>
      </w:pPr>
      <w:r w:rsidRPr="00E223E7">
        <w:rPr>
          <w:szCs w:val="28"/>
        </w:rPr>
        <w:t xml:space="preserve">Повноваження міських рад у галузі земельних відносин визначаються статтею 12 Земельного кодексу України. Виконавчий комітет Обухівської міської ради </w:t>
      </w:r>
      <w:r w:rsidRPr="00CC19E8">
        <w:rPr>
          <w:szCs w:val="28"/>
        </w:rPr>
        <w:t>не веде</w:t>
      </w:r>
      <w:r w:rsidRPr="00E223E7">
        <w:rPr>
          <w:szCs w:val="28"/>
        </w:rPr>
        <w:t xml:space="preserve"> реєстру земель державної та комунальної власності, не наданих у власність чи користування, які можуть бути використані для реалізації права безоплатного отримання у власність земельної ділянки.</w:t>
      </w:r>
    </w:p>
    <w:p w:rsidR="00592075" w:rsidRPr="0006789B" w:rsidRDefault="0006789B" w:rsidP="008E62B8">
      <w:pPr>
        <w:spacing w:after="90" w:line="276" w:lineRule="auto"/>
        <w:ind w:firstLine="708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Тому рекомендуємо звернутися</w:t>
      </w:r>
      <w:r w:rsidR="005A6D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відділ в Обухівському районі </w:t>
      </w:r>
      <w:r w:rsidR="008A35F9">
        <w:rPr>
          <w:sz w:val="28"/>
          <w:szCs w:val="28"/>
        </w:rPr>
        <w:t>Головн</w:t>
      </w:r>
      <w:r>
        <w:rPr>
          <w:sz w:val="28"/>
          <w:szCs w:val="28"/>
          <w:lang w:val="uk-UA"/>
        </w:rPr>
        <w:t>ого</w:t>
      </w:r>
      <w:r w:rsidR="008A35F9">
        <w:rPr>
          <w:sz w:val="28"/>
          <w:szCs w:val="28"/>
        </w:rPr>
        <w:t xml:space="preserve"> управління Держгеокадастру у Київській області</w:t>
      </w:r>
      <w:r w:rsidR="005A6D76">
        <w:rPr>
          <w:sz w:val="28"/>
          <w:szCs w:val="28"/>
          <w:lang w:val="uk-UA"/>
        </w:rPr>
        <w:t xml:space="preserve">, </w:t>
      </w:r>
      <w:r w:rsidR="008A35F9">
        <w:rPr>
          <w:sz w:val="28"/>
          <w:szCs w:val="28"/>
        </w:rPr>
        <w:t xml:space="preserve"> </w:t>
      </w:r>
      <w:r w:rsidR="008E62B8">
        <w:rPr>
          <w:sz w:val="28"/>
          <w:szCs w:val="28"/>
          <w:lang w:val="uk-UA"/>
        </w:rPr>
        <w:t>що розташоване за адресою:</w:t>
      </w:r>
      <w:r w:rsidR="00852B17">
        <w:rPr>
          <w:sz w:val="28"/>
          <w:szCs w:val="28"/>
        </w:rPr>
        <w:t xml:space="preserve"> місто </w:t>
      </w:r>
      <w:r>
        <w:rPr>
          <w:sz w:val="28"/>
          <w:szCs w:val="28"/>
          <w:lang w:val="uk-UA"/>
        </w:rPr>
        <w:t>Обухів,</w:t>
      </w:r>
      <w:r w:rsidR="00852B17">
        <w:rPr>
          <w:sz w:val="28"/>
          <w:szCs w:val="28"/>
        </w:rPr>
        <w:t xml:space="preserve"> вулиця </w:t>
      </w:r>
      <w:r>
        <w:rPr>
          <w:sz w:val="28"/>
          <w:szCs w:val="28"/>
          <w:lang w:val="uk-UA"/>
        </w:rPr>
        <w:t>Малишка,9.</w:t>
      </w:r>
    </w:p>
    <w:p w:rsidR="0042356B" w:rsidRDefault="0042356B" w:rsidP="00E223E7">
      <w:pPr>
        <w:spacing w:after="150"/>
        <w:ind w:firstLine="450"/>
        <w:jc w:val="both"/>
        <w:rPr>
          <w:color w:val="000000"/>
          <w:sz w:val="28"/>
          <w:szCs w:val="28"/>
          <w:lang w:val="uk-UA"/>
        </w:rPr>
      </w:pPr>
      <w:r w:rsidRPr="00E223E7">
        <w:rPr>
          <w:bCs/>
          <w:color w:val="000000"/>
          <w:sz w:val="28"/>
          <w:szCs w:val="28"/>
          <w:lang w:val="uk-UA"/>
        </w:rPr>
        <w:t>Відповідно до статті</w:t>
      </w:r>
      <w:r w:rsidRPr="00CC19E8">
        <w:rPr>
          <w:bCs/>
          <w:color w:val="000000"/>
          <w:sz w:val="28"/>
          <w:szCs w:val="28"/>
          <w:lang w:val="uk-UA"/>
        </w:rPr>
        <w:t xml:space="preserve"> 2</w:t>
      </w:r>
      <w:r w:rsidRPr="00E223E7">
        <w:rPr>
          <w:bCs/>
          <w:color w:val="000000"/>
          <w:sz w:val="28"/>
          <w:szCs w:val="28"/>
          <w:lang w:val="uk-UA"/>
        </w:rPr>
        <w:t xml:space="preserve"> Закону України «Про Державний земельний кадастр» </w:t>
      </w:r>
      <w:r w:rsidRPr="00CC19E8">
        <w:rPr>
          <w:color w:val="000000"/>
          <w:sz w:val="28"/>
          <w:szCs w:val="28"/>
          <w:lang w:val="uk-UA"/>
        </w:rPr>
        <w:t>Державний земельний кадастр ведеться з метою інформаційного забезпечення органів державної влади та органів місцевого самоврядування, фізичних та юридичних осіб</w:t>
      </w:r>
      <w:r w:rsidRPr="00E223E7">
        <w:rPr>
          <w:color w:val="000000"/>
          <w:sz w:val="28"/>
          <w:szCs w:val="28"/>
          <w:lang w:val="uk-UA"/>
        </w:rPr>
        <w:t xml:space="preserve">. Так, інформацію про зареєстровані земельні ділянки Ви можете отримати на сайті Державної служби України з питань геодезії, картографії та кадастру або за посиланням  </w:t>
      </w:r>
      <w:hyperlink r:id="rId7" w:history="1">
        <w:r w:rsidRPr="00E223E7">
          <w:rPr>
            <w:rStyle w:val="a3"/>
            <w:sz w:val="28"/>
            <w:szCs w:val="28"/>
            <w:lang w:val="uk-UA"/>
          </w:rPr>
          <w:t>http://map.land.gov.ua/kadastrova-karta</w:t>
        </w:r>
      </w:hyperlink>
      <w:r w:rsidRPr="00E223E7">
        <w:rPr>
          <w:color w:val="000000"/>
          <w:sz w:val="28"/>
          <w:szCs w:val="28"/>
          <w:lang w:val="uk-UA"/>
        </w:rPr>
        <w:t>.</w:t>
      </w:r>
    </w:p>
    <w:p w:rsidR="00E223E7" w:rsidRPr="00E223E7" w:rsidRDefault="00E223E7" w:rsidP="00E223E7">
      <w:pPr>
        <w:spacing w:after="150"/>
        <w:ind w:firstLine="45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22"/>
        <w:gridCol w:w="5049"/>
      </w:tblGrid>
      <w:tr w:rsidR="005835A5" w:rsidTr="0042356B">
        <w:tc>
          <w:tcPr>
            <w:tcW w:w="4857" w:type="dxa"/>
            <w:hideMark/>
          </w:tcPr>
          <w:p w:rsidR="0042356B" w:rsidRPr="005835A5" w:rsidRDefault="00683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5457" w:type="dxa"/>
            <w:hideMark/>
          </w:tcPr>
          <w:p w:rsidR="0042356B" w:rsidRDefault="00581D0D" w:rsidP="0058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(підпис)                  </w:t>
            </w:r>
            <w:r w:rsidR="005835A5">
              <w:rPr>
                <w:color w:val="000000"/>
                <w:sz w:val="28"/>
                <w:szCs w:val="28"/>
                <w:lang w:val="uk-UA"/>
              </w:rPr>
              <w:t xml:space="preserve">А.М. Верещак </w:t>
            </w:r>
          </w:p>
        </w:tc>
      </w:tr>
      <w:tr w:rsidR="005835A5" w:rsidTr="0042356B">
        <w:tc>
          <w:tcPr>
            <w:tcW w:w="4857" w:type="dxa"/>
          </w:tcPr>
          <w:p w:rsidR="0042356B" w:rsidRDefault="00423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57" w:type="dxa"/>
          </w:tcPr>
          <w:p w:rsidR="0042356B" w:rsidRDefault="00423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835A5" w:rsidRDefault="005835A5" w:rsidP="005835A5">
      <w:pPr>
        <w:pStyle w:val="a4"/>
        <w:tabs>
          <w:tab w:val="left" w:pos="9356"/>
        </w:tabs>
        <w:jc w:val="both"/>
        <w:rPr>
          <w:noProof w:val="0"/>
          <w:lang w:val="uk-UA"/>
        </w:rPr>
      </w:pPr>
    </w:p>
    <w:p w:rsidR="005835A5" w:rsidRDefault="005835A5" w:rsidP="005835A5">
      <w:pPr>
        <w:pStyle w:val="a4"/>
        <w:tabs>
          <w:tab w:val="left" w:pos="9356"/>
        </w:tabs>
        <w:jc w:val="both"/>
        <w:rPr>
          <w:noProof w:val="0"/>
          <w:lang w:val="uk-UA"/>
        </w:rPr>
      </w:pPr>
    </w:p>
    <w:p w:rsidR="0042356B" w:rsidRPr="00E223E7" w:rsidRDefault="00E223E7" w:rsidP="005835A5">
      <w:pPr>
        <w:pStyle w:val="a4"/>
        <w:tabs>
          <w:tab w:val="left" w:pos="9356"/>
        </w:tabs>
        <w:jc w:val="both"/>
        <w:rPr>
          <w:noProof w:val="0"/>
          <w:lang w:val="uk-UA"/>
        </w:rPr>
      </w:pPr>
      <w:r>
        <w:rPr>
          <w:noProof w:val="0"/>
          <w:lang w:val="uk-UA"/>
        </w:rPr>
        <w:t>Виконавець</w:t>
      </w:r>
      <w:r w:rsidR="001713BA">
        <w:rPr>
          <w:noProof w:val="0"/>
          <w:lang w:val="uk-UA"/>
        </w:rPr>
        <w:t xml:space="preserve">: </w:t>
      </w:r>
      <w:r w:rsidR="005835A5">
        <w:rPr>
          <w:noProof w:val="0"/>
          <w:lang w:val="uk-UA"/>
        </w:rPr>
        <w:t>А.В. Стрілець</w:t>
      </w:r>
    </w:p>
    <w:p w:rsidR="0042356B" w:rsidRDefault="0042356B" w:rsidP="0042356B">
      <w:pPr>
        <w:pStyle w:val="a4"/>
        <w:tabs>
          <w:tab w:val="left" w:pos="9356"/>
        </w:tabs>
        <w:ind w:left="705"/>
        <w:jc w:val="both"/>
        <w:rPr>
          <w:sz w:val="4"/>
        </w:rPr>
      </w:pPr>
      <w:r>
        <w:rPr>
          <w:noProof w:val="0"/>
          <w:lang w:val="uk-UA"/>
        </w:rPr>
        <w:t>(04572)5-05-09</w:t>
      </w:r>
    </w:p>
    <w:p w:rsidR="00BF24DB" w:rsidRDefault="00BF24DB" w:rsidP="00BF24DB">
      <w:pPr>
        <w:rPr>
          <w:b/>
          <w:noProof w:val="0"/>
          <w:sz w:val="28"/>
          <w:szCs w:val="28"/>
          <w:lang w:val="en-US"/>
        </w:rPr>
      </w:pPr>
    </w:p>
    <w:p w:rsidR="00E223E7" w:rsidRDefault="00E223E7" w:rsidP="00BF24DB">
      <w:pPr>
        <w:rPr>
          <w:b/>
          <w:noProof w:val="0"/>
          <w:sz w:val="28"/>
          <w:szCs w:val="28"/>
          <w:lang w:val="en-US"/>
        </w:rPr>
      </w:pPr>
    </w:p>
    <w:p w:rsidR="00E223E7" w:rsidRDefault="00E223E7" w:rsidP="00BF24DB">
      <w:pPr>
        <w:rPr>
          <w:b/>
          <w:noProof w:val="0"/>
          <w:sz w:val="28"/>
          <w:szCs w:val="28"/>
          <w:lang w:val="en-US"/>
        </w:rPr>
      </w:pPr>
    </w:p>
    <w:p w:rsidR="00E223E7" w:rsidRDefault="00E223E7" w:rsidP="00BF24DB">
      <w:pPr>
        <w:rPr>
          <w:b/>
          <w:noProof w:val="0"/>
          <w:sz w:val="28"/>
          <w:szCs w:val="28"/>
          <w:lang w:val="en-US"/>
        </w:rPr>
      </w:pPr>
    </w:p>
    <w:p w:rsidR="00E223E7" w:rsidRDefault="00E223E7" w:rsidP="00BF24DB">
      <w:pPr>
        <w:rPr>
          <w:b/>
          <w:noProof w:val="0"/>
          <w:sz w:val="28"/>
          <w:szCs w:val="28"/>
          <w:lang w:val="en-US"/>
        </w:rPr>
      </w:pPr>
    </w:p>
    <w:p w:rsidR="00E223E7" w:rsidRDefault="00E223E7" w:rsidP="00BF24DB">
      <w:pPr>
        <w:rPr>
          <w:b/>
          <w:noProof w:val="0"/>
          <w:sz w:val="28"/>
          <w:szCs w:val="28"/>
          <w:lang w:val="en-US"/>
        </w:rPr>
      </w:pPr>
    </w:p>
    <w:p w:rsidR="00E223E7" w:rsidRDefault="00E223E7" w:rsidP="00BF24DB">
      <w:pPr>
        <w:rPr>
          <w:b/>
          <w:noProof w:val="0"/>
          <w:sz w:val="28"/>
          <w:szCs w:val="28"/>
          <w:lang w:val="en-US"/>
        </w:rPr>
      </w:pPr>
    </w:p>
    <w:p w:rsidR="00E223E7" w:rsidRDefault="00E223E7" w:rsidP="00BF24DB">
      <w:pPr>
        <w:rPr>
          <w:b/>
          <w:noProof w:val="0"/>
          <w:sz w:val="28"/>
          <w:szCs w:val="28"/>
          <w:lang w:val="uk-UA"/>
        </w:rPr>
      </w:pPr>
    </w:p>
    <w:p w:rsidR="00EA3E9D" w:rsidRPr="00EA3E9D" w:rsidRDefault="00EA3E9D" w:rsidP="00BF24DB">
      <w:pPr>
        <w:rPr>
          <w:b/>
          <w:noProof w:val="0"/>
          <w:sz w:val="28"/>
          <w:szCs w:val="28"/>
          <w:lang w:val="uk-UA"/>
        </w:rPr>
      </w:pPr>
    </w:p>
    <w:p w:rsidR="00E223E7" w:rsidRDefault="00E223E7" w:rsidP="00BF24DB">
      <w:pPr>
        <w:rPr>
          <w:b/>
          <w:noProof w:val="0"/>
          <w:sz w:val="28"/>
          <w:szCs w:val="28"/>
          <w:lang w:val="en-US"/>
        </w:rPr>
      </w:pPr>
    </w:p>
    <w:p w:rsidR="00E223E7" w:rsidRDefault="00E223E7" w:rsidP="00BF24DB">
      <w:pPr>
        <w:rPr>
          <w:b/>
          <w:noProof w:val="0"/>
          <w:sz w:val="28"/>
          <w:szCs w:val="28"/>
          <w:lang w:val="uk-UA"/>
        </w:rPr>
      </w:pPr>
    </w:p>
    <w:p w:rsidR="00E425A2" w:rsidRDefault="00E425A2" w:rsidP="00BF24DB">
      <w:pPr>
        <w:rPr>
          <w:b/>
          <w:noProof w:val="0"/>
          <w:sz w:val="28"/>
          <w:szCs w:val="28"/>
          <w:lang w:val="uk-UA"/>
        </w:rPr>
      </w:pPr>
    </w:p>
    <w:p w:rsidR="00E425A2" w:rsidRDefault="00E425A2" w:rsidP="00BF24DB">
      <w:pPr>
        <w:rPr>
          <w:b/>
          <w:noProof w:val="0"/>
          <w:sz w:val="28"/>
          <w:szCs w:val="28"/>
          <w:lang w:val="uk-UA"/>
        </w:rPr>
      </w:pPr>
    </w:p>
    <w:p w:rsidR="00DA30F5" w:rsidRDefault="00B81043" w:rsidP="00BF24DB">
      <w:pPr>
        <w:rPr>
          <w:b/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</w:t>
      </w:r>
    </w:p>
    <w:p w:rsidR="00DA30F5" w:rsidRDefault="00DA30F5" w:rsidP="00BF24DB">
      <w:pPr>
        <w:rPr>
          <w:b/>
          <w:noProof w:val="0"/>
          <w:sz w:val="28"/>
          <w:szCs w:val="28"/>
          <w:lang w:val="uk-UA"/>
        </w:rPr>
      </w:pPr>
    </w:p>
    <w:p w:rsidR="00E425A2" w:rsidRDefault="00E425A2" w:rsidP="00E425A2">
      <w:pPr>
        <w:rPr>
          <w:b/>
          <w:noProof w:val="0"/>
          <w:sz w:val="28"/>
          <w:szCs w:val="28"/>
          <w:lang w:val="uk-UA"/>
        </w:rPr>
      </w:pPr>
    </w:p>
    <w:sectPr w:rsidR="00E425A2" w:rsidSect="00144CD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B28"/>
    <w:rsid w:val="00005E44"/>
    <w:rsid w:val="000226F9"/>
    <w:rsid w:val="00022B0C"/>
    <w:rsid w:val="000306AD"/>
    <w:rsid w:val="00055411"/>
    <w:rsid w:val="0006789B"/>
    <w:rsid w:val="000A67A7"/>
    <w:rsid w:val="00144CDE"/>
    <w:rsid w:val="001713BA"/>
    <w:rsid w:val="001D0E8D"/>
    <w:rsid w:val="00384A2E"/>
    <w:rsid w:val="0042356B"/>
    <w:rsid w:val="0049061B"/>
    <w:rsid w:val="00520829"/>
    <w:rsid w:val="00560CAA"/>
    <w:rsid w:val="00581D0D"/>
    <w:rsid w:val="005835A5"/>
    <w:rsid w:val="00592075"/>
    <w:rsid w:val="005A6D76"/>
    <w:rsid w:val="00601F31"/>
    <w:rsid w:val="00674B28"/>
    <w:rsid w:val="0068363B"/>
    <w:rsid w:val="00766147"/>
    <w:rsid w:val="007C749B"/>
    <w:rsid w:val="00812DC7"/>
    <w:rsid w:val="00852B17"/>
    <w:rsid w:val="008A35F9"/>
    <w:rsid w:val="008E62B8"/>
    <w:rsid w:val="00B13DE1"/>
    <w:rsid w:val="00B40B12"/>
    <w:rsid w:val="00B81043"/>
    <w:rsid w:val="00BA5CE0"/>
    <w:rsid w:val="00BD0686"/>
    <w:rsid w:val="00BF24DB"/>
    <w:rsid w:val="00C24257"/>
    <w:rsid w:val="00C44494"/>
    <w:rsid w:val="00CC19E8"/>
    <w:rsid w:val="00DA30F5"/>
    <w:rsid w:val="00DC679C"/>
    <w:rsid w:val="00E01166"/>
    <w:rsid w:val="00E058D8"/>
    <w:rsid w:val="00E223E7"/>
    <w:rsid w:val="00E37C14"/>
    <w:rsid w:val="00E425A2"/>
    <w:rsid w:val="00E466C7"/>
    <w:rsid w:val="00EA3E9D"/>
    <w:rsid w:val="00ED0979"/>
    <w:rsid w:val="00F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D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24D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F24D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F24D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F24DB"/>
    <w:pPr>
      <w:jc w:val="both"/>
    </w:pPr>
    <w:rPr>
      <w:noProof w:val="0"/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24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Subtitle"/>
    <w:basedOn w:val="a"/>
    <w:link w:val="a7"/>
    <w:qFormat/>
    <w:rsid w:val="0042356B"/>
    <w:pPr>
      <w:jc w:val="center"/>
    </w:pPr>
    <w:rPr>
      <w:b/>
      <w:noProof w:val="0"/>
      <w:sz w:val="28"/>
    </w:rPr>
  </w:style>
  <w:style w:type="character" w:customStyle="1" w:styleId="a7">
    <w:name w:val="Подзаголовок Знак"/>
    <w:basedOn w:val="a0"/>
    <w:link w:val="a6"/>
    <w:rsid w:val="00423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5A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D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24D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F24D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F24D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F24DB"/>
    <w:pPr>
      <w:jc w:val="both"/>
    </w:pPr>
    <w:rPr>
      <w:noProof w:val="0"/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24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Subtitle"/>
    <w:basedOn w:val="a"/>
    <w:link w:val="a7"/>
    <w:qFormat/>
    <w:rsid w:val="0042356B"/>
    <w:pPr>
      <w:jc w:val="center"/>
    </w:pPr>
    <w:rPr>
      <w:b/>
      <w:noProof w:val="0"/>
      <w:sz w:val="28"/>
    </w:rPr>
  </w:style>
  <w:style w:type="character" w:customStyle="1" w:styleId="a7">
    <w:name w:val="Подзаголовок Знак"/>
    <w:basedOn w:val="a0"/>
    <w:link w:val="a6"/>
    <w:rsid w:val="00423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5A2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.land.gov.ua/kadastrova-kar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5125-EF6D-4512-AC5F-F00F76BC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Zemelniy</dc:creator>
  <cp:lastModifiedBy>khj</cp:lastModifiedBy>
  <cp:revision>5</cp:revision>
  <cp:lastPrinted>2017-11-02T07:42:00Z</cp:lastPrinted>
  <dcterms:created xsi:type="dcterms:W3CDTF">2017-11-02T07:38:00Z</dcterms:created>
  <dcterms:modified xsi:type="dcterms:W3CDTF">2017-11-03T07:10:00Z</dcterms:modified>
</cp:coreProperties>
</file>