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3F" w:rsidRPr="00E91019" w:rsidRDefault="0066403F" w:rsidP="0066403F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38150" cy="581025"/>
            <wp:effectExtent l="0" t="0" r="0" b="9525"/>
            <wp:docPr id="2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3F" w:rsidRDefault="0066403F" w:rsidP="0066403F">
      <w:pPr>
        <w:pStyle w:val="a3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E91019">
        <w:rPr>
          <w:rFonts w:ascii="Times New Roman" w:hAnsi="Times New Roman"/>
          <w:bCs/>
          <w:color w:val="000000"/>
          <w:sz w:val="28"/>
          <w:szCs w:val="28"/>
        </w:rPr>
        <w:t>УКРАЇНА</w:t>
      </w:r>
      <w:r w:rsidRPr="00E91019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A63967">
        <w:rPr>
          <w:rFonts w:ascii="Times New Roman" w:hAnsi="Times New Roman"/>
          <w:bCs/>
          <w:color w:val="000000"/>
          <w:sz w:val="28"/>
          <w:szCs w:val="28"/>
        </w:rPr>
        <w:t xml:space="preserve">МОГИЛІВ-ПОДІЛЬСЬКА МІСЬКА РАДА </w:t>
      </w:r>
      <w:r w:rsidRPr="00A63967">
        <w:rPr>
          <w:rFonts w:ascii="Times New Roman" w:hAnsi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УПРАВЛІННЯ ОСВІТИ                                                                                 МОГИЛІВ-ПОДІЛЬСЬКОЇ МІСЬКОЇ РАДИ                                           </w:t>
      </w:r>
      <w:r w:rsidRPr="00E91019">
        <w:rPr>
          <w:rFonts w:ascii="Times New Roman" w:hAnsi="Times New Roman"/>
          <w:bCs/>
          <w:color w:val="000000"/>
          <w:sz w:val="20"/>
          <w:szCs w:val="20"/>
        </w:rPr>
        <w:t>вул.</w:t>
      </w:r>
      <w:r>
        <w:rPr>
          <w:rFonts w:ascii="Times New Roman" w:hAnsi="Times New Roman"/>
          <w:bCs/>
          <w:color w:val="000000"/>
          <w:sz w:val="20"/>
          <w:szCs w:val="20"/>
        </w:rPr>
        <w:t>Полтавська,25</w:t>
      </w:r>
      <w:r w:rsidRPr="00E91019">
        <w:rPr>
          <w:rFonts w:ascii="Times New Roman" w:hAnsi="Times New Roman"/>
          <w:bCs/>
          <w:color w:val="000000"/>
          <w:sz w:val="20"/>
          <w:szCs w:val="20"/>
        </w:rPr>
        <w:t xml:space="preserve">, м. Могилів-Подільський, Вінницька область, </w:t>
      </w:r>
      <w:r w:rsidRPr="00E91019">
        <w:rPr>
          <w:rFonts w:ascii="Times New Roman" w:hAnsi="Times New Roman"/>
          <w:bCs/>
          <w:color w:val="000000"/>
          <w:sz w:val="20"/>
          <w:szCs w:val="20"/>
        </w:rPr>
        <w:sym w:font="Wingdings" w:char="F02A"/>
      </w:r>
      <w:r w:rsidRPr="00E91019">
        <w:rPr>
          <w:rFonts w:ascii="Times New Roman" w:hAnsi="Times New Roman"/>
          <w:bCs/>
          <w:color w:val="000000"/>
          <w:sz w:val="20"/>
          <w:szCs w:val="20"/>
        </w:rPr>
        <w:t xml:space="preserve"> 24 000</w:t>
      </w:r>
      <w:r w:rsidRPr="00E91019">
        <w:rPr>
          <w:rFonts w:ascii="Times New Roman" w:hAnsi="Times New Roman"/>
          <w:bCs/>
          <w:color w:val="000000"/>
          <w:sz w:val="20"/>
          <w:szCs w:val="20"/>
        </w:rPr>
        <w:br/>
      </w:r>
      <w:r w:rsidRPr="00E91019">
        <w:rPr>
          <w:rFonts w:ascii="Times New Roman" w:hAnsi="Times New Roman"/>
          <w:bCs/>
          <w:color w:val="000000"/>
          <w:sz w:val="20"/>
          <w:szCs w:val="20"/>
        </w:rPr>
        <w:sym w:font="Wingdings" w:char="F028"/>
      </w:r>
      <w:r w:rsidRPr="00E91019">
        <w:rPr>
          <w:rFonts w:ascii="Times New Roman" w:hAnsi="Times New Roman"/>
          <w:bCs/>
          <w:color w:val="000000"/>
          <w:sz w:val="20"/>
          <w:szCs w:val="20"/>
        </w:rPr>
        <w:t xml:space="preserve"> (04337) </w:t>
      </w:r>
      <w:r>
        <w:rPr>
          <w:rFonts w:ascii="Times New Roman" w:hAnsi="Times New Roman"/>
          <w:bCs/>
          <w:color w:val="000000"/>
          <w:sz w:val="20"/>
          <w:szCs w:val="20"/>
        </w:rPr>
        <w:t>6-71-42</w:t>
      </w:r>
      <w:r w:rsidRPr="00E91019">
        <w:rPr>
          <w:rFonts w:ascii="Times New Roman" w:hAnsi="Times New Roman"/>
          <w:bCs/>
          <w:color w:val="000000"/>
          <w:sz w:val="20"/>
          <w:szCs w:val="20"/>
        </w:rPr>
        <w:sym w:font="Wingdings 2" w:char="F097"/>
      </w:r>
      <w:r w:rsidRPr="00E91019">
        <w:rPr>
          <w:rFonts w:ascii="Times New Roman" w:hAnsi="Times New Roman"/>
          <w:bCs/>
          <w:color w:val="000000"/>
          <w:sz w:val="20"/>
          <w:szCs w:val="20"/>
        </w:rPr>
        <w:t xml:space="preserve"> Факс (04337) </w:t>
      </w:r>
      <w:r>
        <w:rPr>
          <w:rFonts w:ascii="Times New Roman" w:hAnsi="Times New Roman"/>
          <w:bCs/>
          <w:color w:val="000000"/>
          <w:sz w:val="20"/>
          <w:szCs w:val="20"/>
        </w:rPr>
        <w:t>6-71-42</w:t>
      </w:r>
    </w:p>
    <w:p w:rsidR="0066403F" w:rsidRDefault="0066403F" w:rsidP="0066403F">
      <w:pPr>
        <w:pStyle w:val="a3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E91019">
        <w:rPr>
          <w:rFonts w:ascii="Times New Roman" w:hAnsi="Times New Roman"/>
          <w:bCs/>
          <w:color w:val="000000"/>
          <w:sz w:val="20"/>
          <w:szCs w:val="20"/>
        </w:rPr>
        <w:sym w:font="Wingdings" w:char="F02D"/>
      </w:r>
      <w:hyperlink r:id="rId6" w:history="1">
        <w:r w:rsidRPr="000369A6">
          <w:rPr>
            <w:rStyle w:val="a5"/>
            <w:sz w:val="20"/>
          </w:rPr>
          <w:t>osvita.mogpod@ukr.net</w:t>
        </w:r>
      </w:hyperlink>
      <w:r w:rsidRPr="00E91019">
        <w:rPr>
          <w:rFonts w:ascii="Times New Roman" w:hAnsi="Times New Roman"/>
          <w:bCs/>
          <w:color w:val="000000"/>
          <w:sz w:val="20"/>
          <w:szCs w:val="20"/>
        </w:rPr>
        <w:sym w:font="Wingdings 2" w:char="F097"/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Код ЄДРПОУ 02141578</w:t>
      </w:r>
    </w:p>
    <w:tbl>
      <w:tblPr>
        <w:tblpPr w:leftFromText="180" w:rightFromText="180" w:bottomFromText="200" w:vertAnchor="text" w:horzAnchor="margin" w:tblpY="144"/>
        <w:tblW w:w="9570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6403F" w:rsidTr="005C691F">
        <w:tc>
          <w:tcPr>
            <w:tcW w:w="478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66403F" w:rsidRPr="004F5B79" w:rsidRDefault="0066403F" w:rsidP="005C691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09.10</w:t>
            </w:r>
            <w:r w:rsidRPr="0024453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24453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01-11/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5</w:t>
            </w:r>
            <w:r w:rsidR="006B5FA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95</w:t>
            </w:r>
            <w:bookmarkStart w:id="0" w:name="_GoBack"/>
            <w:bookmarkEnd w:id="0"/>
          </w:p>
          <w:p w:rsidR="0066403F" w:rsidRDefault="0066403F" w:rsidP="0028638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28638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49-запит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</w:t>
            </w:r>
            <w:r w:rsidR="0028638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.10.2017</w:t>
            </w:r>
          </w:p>
        </w:tc>
        <w:tc>
          <w:tcPr>
            <w:tcW w:w="478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6403F" w:rsidRDefault="0066403F" w:rsidP="005C6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Заступнику голови ОДА -</w:t>
            </w:r>
          </w:p>
          <w:p w:rsidR="0066403F" w:rsidRPr="0064050C" w:rsidRDefault="0066403F" w:rsidP="005C6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4050C">
              <w:rPr>
                <w:sz w:val="24"/>
                <w:szCs w:val="24"/>
              </w:rPr>
              <w:t xml:space="preserve">иректору Департаменту освіти і науки </w:t>
            </w:r>
          </w:p>
          <w:p w:rsidR="0066403F" w:rsidRPr="0064050C" w:rsidRDefault="0066403F" w:rsidP="005C691F">
            <w:pPr>
              <w:jc w:val="both"/>
              <w:rPr>
                <w:sz w:val="24"/>
                <w:szCs w:val="24"/>
              </w:rPr>
            </w:pPr>
            <w:r w:rsidRPr="0064050C">
              <w:rPr>
                <w:sz w:val="24"/>
                <w:szCs w:val="24"/>
              </w:rPr>
              <w:t>Вінницької облдержадміністрації</w:t>
            </w:r>
          </w:p>
          <w:p w:rsidR="0066403F" w:rsidRPr="0064050C" w:rsidRDefault="0066403F" w:rsidP="005C691F">
            <w:pPr>
              <w:jc w:val="both"/>
              <w:rPr>
                <w:sz w:val="24"/>
                <w:szCs w:val="24"/>
              </w:rPr>
            </w:pPr>
            <w:r w:rsidRPr="0064050C">
              <w:rPr>
                <w:sz w:val="24"/>
                <w:szCs w:val="24"/>
              </w:rPr>
              <w:t>Івасюку І.Д.</w:t>
            </w:r>
          </w:p>
        </w:tc>
      </w:tr>
    </w:tbl>
    <w:p w:rsidR="0066403F" w:rsidRPr="00AE3B3B" w:rsidRDefault="0066403F" w:rsidP="0066403F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403F" w:rsidRPr="00AE3B3B" w:rsidRDefault="0066403F" w:rsidP="0066403F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6403F" w:rsidRPr="00AE3B3B" w:rsidRDefault="0066403F" w:rsidP="0066403F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6403F" w:rsidRDefault="0066403F" w:rsidP="0066403F">
      <w:pPr>
        <w:ind w:firstLine="708"/>
        <w:jc w:val="both"/>
        <w:rPr>
          <w:sz w:val="24"/>
          <w:szCs w:val="24"/>
        </w:rPr>
      </w:pPr>
      <w:r w:rsidRPr="00AE3B3B">
        <w:rPr>
          <w:sz w:val="24"/>
          <w:szCs w:val="24"/>
        </w:rPr>
        <w:t xml:space="preserve">Управління освіти Могилів-Подільської міської ради </w:t>
      </w:r>
      <w:r>
        <w:rPr>
          <w:sz w:val="24"/>
          <w:szCs w:val="24"/>
        </w:rPr>
        <w:t>на виконання листа Вінниц</w:t>
      </w:r>
      <w:r w:rsidR="00180A70">
        <w:rPr>
          <w:sz w:val="24"/>
          <w:szCs w:val="24"/>
        </w:rPr>
        <w:t>ької облдержадміністрації від 04</w:t>
      </w:r>
      <w:r>
        <w:rPr>
          <w:sz w:val="24"/>
          <w:szCs w:val="24"/>
        </w:rPr>
        <w:t xml:space="preserve">.10.2017 № </w:t>
      </w:r>
      <w:r w:rsidR="00180A70">
        <w:rPr>
          <w:sz w:val="24"/>
          <w:szCs w:val="24"/>
        </w:rPr>
        <w:t>49-запит надає інформацію</w:t>
      </w:r>
      <w:r>
        <w:rPr>
          <w:sz w:val="24"/>
          <w:szCs w:val="24"/>
        </w:rPr>
        <w:t xml:space="preserve"> </w:t>
      </w:r>
      <w:r w:rsidR="00180A70">
        <w:rPr>
          <w:sz w:val="24"/>
          <w:szCs w:val="24"/>
        </w:rPr>
        <w:t xml:space="preserve">по навчальних закладах міста </w:t>
      </w:r>
      <w:r>
        <w:rPr>
          <w:sz w:val="24"/>
          <w:szCs w:val="24"/>
        </w:rPr>
        <w:t xml:space="preserve">щодо </w:t>
      </w:r>
      <w:r w:rsidR="00180A70">
        <w:rPr>
          <w:sz w:val="24"/>
          <w:szCs w:val="24"/>
        </w:rPr>
        <w:t>запиту на інформацію Колесника С. від 03.10.2017 за №298</w:t>
      </w:r>
      <w:r>
        <w:rPr>
          <w:sz w:val="24"/>
          <w:szCs w:val="24"/>
        </w:rPr>
        <w:t>:</w:t>
      </w:r>
    </w:p>
    <w:p w:rsidR="00180A70" w:rsidRDefault="00180A70" w:rsidP="00180A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</w:t>
      </w:r>
      <w:r w:rsidR="0066403F" w:rsidRPr="00F03715">
        <w:rPr>
          <w:sz w:val="24"/>
          <w:szCs w:val="24"/>
        </w:rPr>
        <w:t xml:space="preserve"> </w:t>
      </w:r>
      <w:r w:rsidR="0066403F">
        <w:rPr>
          <w:sz w:val="24"/>
          <w:szCs w:val="24"/>
        </w:rPr>
        <w:t xml:space="preserve">місті </w:t>
      </w:r>
      <w:r>
        <w:rPr>
          <w:sz w:val="24"/>
          <w:szCs w:val="24"/>
        </w:rPr>
        <w:t xml:space="preserve">функціонує </w:t>
      </w:r>
      <w:r w:rsidRPr="0028638E">
        <w:rPr>
          <w:b/>
          <w:sz w:val="24"/>
          <w:szCs w:val="24"/>
        </w:rPr>
        <w:t>5</w:t>
      </w:r>
      <w:r w:rsidR="0066403F" w:rsidRPr="0028638E">
        <w:rPr>
          <w:b/>
          <w:sz w:val="24"/>
          <w:szCs w:val="24"/>
        </w:rPr>
        <w:t xml:space="preserve"> дошкільних навчальних закладів</w:t>
      </w:r>
      <w:r w:rsidR="0066403F">
        <w:rPr>
          <w:sz w:val="24"/>
          <w:szCs w:val="24"/>
        </w:rPr>
        <w:t>, із них 3 -  окремі юридичні особи ( ДНЗ № 1,2,4) та 2 – структурні підрозділи НВК ( НВК №3,5), в яких вихо</w:t>
      </w:r>
      <w:r>
        <w:rPr>
          <w:sz w:val="24"/>
          <w:szCs w:val="24"/>
        </w:rPr>
        <w:t xml:space="preserve">вується </w:t>
      </w:r>
      <w:r w:rsidRPr="0028638E">
        <w:rPr>
          <w:b/>
          <w:sz w:val="24"/>
          <w:szCs w:val="24"/>
        </w:rPr>
        <w:t>1233 дітей</w:t>
      </w:r>
      <w:r>
        <w:rPr>
          <w:sz w:val="24"/>
          <w:szCs w:val="24"/>
        </w:rPr>
        <w:t xml:space="preserve"> у 42 групах.</w:t>
      </w:r>
    </w:p>
    <w:p w:rsidR="0066403F" w:rsidRPr="0028638E" w:rsidRDefault="00180A70" w:rsidP="00180A7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2. Ф</w:t>
      </w:r>
      <w:r w:rsidR="0066403F">
        <w:rPr>
          <w:sz w:val="24"/>
          <w:szCs w:val="24"/>
        </w:rPr>
        <w:t xml:space="preserve">ункціонує </w:t>
      </w:r>
      <w:r w:rsidR="0066403F" w:rsidRPr="0028638E">
        <w:rPr>
          <w:b/>
          <w:sz w:val="24"/>
          <w:szCs w:val="24"/>
        </w:rPr>
        <w:t>5 загальноосвітніх навчальних закладів</w:t>
      </w:r>
      <w:r w:rsidR="0066403F">
        <w:rPr>
          <w:sz w:val="24"/>
          <w:szCs w:val="24"/>
        </w:rPr>
        <w:t xml:space="preserve">, в яких навчається </w:t>
      </w:r>
      <w:r w:rsidR="0066403F" w:rsidRPr="0028638E">
        <w:rPr>
          <w:b/>
          <w:sz w:val="24"/>
          <w:szCs w:val="24"/>
        </w:rPr>
        <w:t>3476 учнів</w:t>
      </w:r>
      <w:r w:rsidRPr="0028638E">
        <w:rPr>
          <w:b/>
          <w:sz w:val="24"/>
          <w:szCs w:val="24"/>
        </w:rPr>
        <w:t>.</w:t>
      </w:r>
    </w:p>
    <w:p w:rsidR="00180A70" w:rsidRDefault="00180A70" w:rsidP="00180A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Видатки передбачені у бюджеті на харчування дітей у дошкільних освітніх закладах міста – </w:t>
      </w:r>
      <w:r w:rsidRPr="0028638E">
        <w:rPr>
          <w:b/>
          <w:sz w:val="24"/>
          <w:szCs w:val="24"/>
        </w:rPr>
        <w:t>3 759 280, 00 грн.</w:t>
      </w:r>
    </w:p>
    <w:p w:rsidR="00180A70" w:rsidRPr="0028638E" w:rsidRDefault="00180A70" w:rsidP="00180A7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 Видатки передбачені у бюджеті на харчування у загальноосвітніх закладах міста </w:t>
      </w:r>
      <w:r w:rsidRPr="0028638E">
        <w:rPr>
          <w:b/>
          <w:sz w:val="24"/>
          <w:szCs w:val="24"/>
        </w:rPr>
        <w:t>1 658 400, 00 грн.</w:t>
      </w:r>
    </w:p>
    <w:p w:rsidR="00180A70" w:rsidRPr="0028638E" w:rsidRDefault="00180A70" w:rsidP="00180A7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5. Вартість</w:t>
      </w:r>
      <w:r w:rsidR="00D206B8">
        <w:rPr>
          <w:sz w:val="24"/>
          <w:szCs w:val="24"/>
        </w:rPr>
        <w:t xml:space="preserve"> харчування у дошкільних навчальних закладах – </w:t>
      </w:r>
      <w:r w:rsidR="00D206B8" w:rsidRPr="0028638E">
        <w:rPr>
          <w:b/>
          <w:sz w:val="24"/>
          <w:szCs w:val="24"/>
        </w:rPr>
        <w:t>25 грн.</w:t>
      </w:r>
    </w:p>
    <w:p w:rsidR="00D206B8" w:rsidRDefault="00D206B8" w:rsidP="00180A7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Вартість харчування у загальноосвітніх закладах – </w:t>
      </w:r>
      <w:r w:rsidRPr="0028638E">
        <w:rPr>
          <w:b/>
          <w:sz w:val="24"/>
          <w:szCs w:val="24"/>
        </w:rPr>
        <w:t>10.00 грн.</w:t>
      </w:r>
    </w:p>
    <w:p w:rsidR="0028638E" w:rsidRDefault="0028638E" w:rsidP="00180A70">
      <w:pPr>
        <w:ind w:firstLine="708"/>
        <w:jc w:val="both"/>
        <w:rPr>
          <w:sz w:val="24"/>
          <w:szCs w:val="24"/>
        </w:rPr>
      </w:pPr>
    </w:p>
    <w:p w:rsidR="00D206B8" w:rsidRDefault="00D206B8" w:rsidP="00D206B8">
      <w:pPr>
        <w:jc w:val="both"/>
        <w:rPr>
          <w:sz w:val="24"/>
          <w:szCs w:val="24"/>
        </w:rPr>
      </w:pPr>
      <w:r>
        <w:rPr>
          <w:sz w:val="24"/>
          <w:szCs w:val="24"/>
        </w:rPr>
        <w:t>Інформація по навчальних закладах міста:</w:t>
      </w:r>
    </w:p>
    <w:p w:rsidR="00D206B8" w:rsidRPr="0028638E" w:rsidRDefault="00D206B8" w:rsidP="0028638E">
      <w:pPr>
        <w:pStyle w:val="a8"/>
        <w:numPr>
          <w:ilvl w:val="0"/>
          <w:numId w:val="1"/>
        </w:numPr>
        <w:ind w:left="0"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Форми забезпечення харчуванням у загальноосвітніх закладах</w:t>
      </w:r>
      <w:r w:rsidR="002863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8638E">
        <w:rPr>
          <w:b/>
          <w:sz w:val="24"/>
          <w:szCs w:val="24"/>
        </w:rPr>
        <w:t>самостійна організація харчування школами</w:t>
      </w:r>
      <w:r w:rsidR="0028638E" w:rsidRPr="0028638E">
        <w:rPr>
          <w:b/>
          <w:sz w:val="24"/>
          <w:szCs w:val="24"/>
        </w:rPr>
        <w:t>.</w:t>
      </w:r>
    </w:p>
    <w:p w:rsidR="0028638E" w:rsidRPr="00D206B8" w:rsidRDefault="0028638E" w:rsidP="0028638E">
      <w:pPr>
        <w:pStyle w:val="a8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Спосіб оплати за харчування у загальноосвітніх закладах – </w:t>
      </w:r>
      <w:r w:rsidRPr="0028638E">
        <w:rPr>
          <w:b/>
          <w:sz w:val="24"/>
          <w:szCs w:val="24"/>
        </w:rPr>
        <w:t>батьки, бюджет, пільгові категорії, оплата готівкою та перерахування коштів</w:t>
      </w:r>
      <w:r>
        <w:rPr>
          <w:sz w:val="24"/>
          <w:szCs w:val="24"/>
        </w:rPr>
        <w:t>.</w:t>
      </w:r>
    </w:p>
    <w:p w:rsidR="00180A70" w:rsidRPr="004A577D" w:rsidRDefault="00180A70" w:rsidP="00180A70">
      <w:pPr>
        <w:ind w:firstLine="708"/>
        <w:jc w:val="both"/>
        <w:rPr>
          <w:sz w:val="24"/>
          <w:szCs w:val="24"/>
        </w:rPr>
      </w:pPr>
    </w:p>
    <w:p w:rsidR="0066403F" w:rsidRPr="00A037FE" w:rsidRDefault="0066403F" w:rsidP="0066403F">
      <w:pPr>
        <w:jc w:val="both"/>
        <w:rPr>
          <w:sz w:val="24"/>
          <w:szCs w:val="24"/>
        </w:rPr>
      </w:pPr>
    </w:p>
    <w:p w:rsidR="0066403F" w:rsidRDefault="0066403F" w:rsidP="0066403F">
      <w:pPr>
        <w:spacing w:line="276" w:lineRule="auto"/>
        <w:rPr>
          <w:sz w:val="24"/>
          <w:szCs w:val="24"/>
        </w:rPr>
      </w:pPr>
    </w:p>
    <w:p w:rsidR="0066403F" w:rsidRPr="00AE3B3B" w:rsidRDefault="0066403F" w:rsidP="0066403F">
      <w:pPr>
        <w:jc w:val="both"/>
        <w:rPr>
          <w:sz w:val="24"/>
          <w:szCs w:val="24"/>
        </w:rPr>
      </w:pPr>
      <w:r w:rsidRPr="00AE3B3B">
        <w:rPr>
          <w:sz w:val="24"/>
          <w:szCs w:val="24"/>
        </w:rPr>
        <w:t>Начальник управління освіти</w:t>
      </w:r>
      <w:r w:rsidRPr="00AE3B3B">
        <w:rPr>
          <w:sz w:val="24"/>
          <w:szCs w:val="24"/>
        </w:rPr>
        <w:tab/>
      </w:r>
      <w:r w:rsidRPr="00AE3B3B">
        <w:rPr>
          <w:sz w:val="24"/>
          <w:szCs w:val="24"/>
        </w:rPr>
        <w:tab/>
      </w:r>
      <w:r w:rsidRPr="00AE3B3B">
        <w:rPr>
          <w:sz w:val="24"/>
          <w:szCs w:val="24"/>
        </w:rPr>
        <w:tab/>
        <w:t>В.Ф.Коновалов</w:t>
      </w:r>
    </w:p>
    <w:p w:rsidR="0066403F" w:rsidRPr="00EB362A" w:rsidRDefault="0066403F" w:rsidP="0066403F">
      <w:pPr>
        <w:jc w:val="both"/>
        <w:rPr>
          <w:sz w:val="20"/>
          <w:szCs w:val="20"/>
        </w:rPr>
      </w:pPr>
      <w:r w:rsidRPr="00EB362A">
        <w:rPr>
          <w:sz w:val="20"/>
          <w:szCs w:val="20"/>
        </w:rPr>
        <w:t>Вик. Шевчук В.І.</w:t>
      </w:r>
    </w:p>
    <w:p w:rsidR="0066403F" w:rsidRPr="00EB362A" w:rsidRDefault="0066403F" w:rsidP="0066403F">
      <w:pPr>
        <w:rPr>
          <w:sz w:val="18"/>
          <w:szCs w:val="18"/>
        </w:rPr>
      </w:pPr>
    </w:p>
    <w:p w:rsidR="003F40FD" w:rsidRDefault="003F40FD"/>
    <w:sectPr w:rsidR="003F40FD" w:rsidSect="003F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84DF6"/>
    <w:multiLevelType w:val="hybridMultilevel"/>
    <w:tmpl w:val="3252E67C"/>
    <w:lvl w:ilvl="0" w:tplc="DE8A0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403F"/>
    <w:rsid w:val="00156F92"/>
    <w:rsid w:val="00180A70"/>
    <w:rsid w:val="0028638E"/>
    <w:rsid w:val="003F40FD"/>
    <w:rsid w:val="0055349F"/>
    <w:rsid w:val="0066403F"/>
    <w:rsid w:val="006B5FA3"/>
    <w:rsid w:val="00D2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490A7-50BB-40F6-A74E-981CF046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0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403F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basedOn w:val="a0"/>
    <w:link w:val="a3"/>
    <w:uiPriority w:val="1"/>
    <w:rsid w:val="0066403F"/>
    <w:rPr>
      <w:rFonts w:ascii="Calibri" w:eastAsia="Calibri" w:hAnsi="Calibri" w:cs="Times New Roman"/>
      <w:lang w:val="uk-UA"/>
    </w:rPr>
  </w:style>
  <w:style w:type="character" w:styleId="a5">
    <w:name w:val="Hyperlink"/>
    <w:rsid w:val="006640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0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03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80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.mogp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Natasha</cp:lastModifiedBy>
  <cp:revision>2</cp:revision>
  <dcterms:created xsi:type="dcterms:W3CDTF">2017-10-09T09:56:00Z</dcterms:created>
  <dcterms:modified xsi:type="dcterms:W3CDTF">2017-10-09T12:21:00Z</dcterms:modified>
</cp:coreProperties>
</file>