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6AC" w:rsidRPr="007346AC" w:rsidRDefault="007346AC" w:rsidP="007346AC">
      <w:pPr>
        <w:shd w:val="clear" w:color="auto" w:fill="FFFFFF"/>
        <w:spacing w:before="135" w:after="105"/>
        <w:ind w:right="192"/>
        <w:jc w:val="both"/>
        <w:outlineLvl w:val="0"/>
        <w:rPr>
          <w:b/>
          <w:color w:val="000000"/>
          <w:kern w:val="36"/>
          <w:sz w:val="28"/>
          <w:szCs w:val="28"/>
          <w:lang w:val="uk-UA" w:eastAsia="uk-UA"/>
        </w:rPr>
      </w:pPr>
      <w:r w:rsidRPr="007346AC">
        <w:rPr>
          <w:b/>
          <w:color w:val="000000"/>
          <w:kern w:val="36"/>
          <w:sz w:val="28"/>
          <w:szCs w:val="28"/>
          <w:lang w:val="uk-UA" w:eastAsia="uk-UA"/>
        </w:rPr>
        <w:t>Юрій Гарбуз: 2018-й має стати роком відновлення автошляхів на Луганщині</w:t>
      </w:r>
    </w:p>
    <w:p w:rsidR="00052349" w:rsidRPr="007346AC" w:rsidRDefault="00052349" w:rsidP="007346AC">
      <w:pPr>
        <w:jc w:val="both"/>
        <w:rPr>
          <w:b/>
          <w:sz w:val="28"/>
          <w:szCs w:val="28"/>
          <w:lang w:val="uk-UA"/>
        </w:rPr>
      </w:pP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Сьогодні, 21 грудня, голова Луганської обласної державної адміністрації – керівник обласної військово-цивільної адміністрації Юрій Гарбуз дав прес-конференцію, присвячену підсумкам соціально-економічного розвитку області у 2017 році та планам на майбутнє.</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 xml:space="preserve">Поспілкуватися з </w:t>
      </w:r>
      <w:proofErr w:type="spellStart"/>
      <w:r w:rsidRPr="007346AC">
        <w:rPr>
          <w:color w:val="000000"/>
          <w:sz w:val="28"/>
          <w:szCs w:val="28"/>
        </w:rPr>
        <w:t>очільником</w:t>
      </w:r>
      <w:proofErr w:type="spellEnd"/>
      <w:r w:rsidRPr="007346AC">
        <w:rPr>
          <w:color w:val="000000"/>
          <w:sz w:val="28"/>
          <w:szCs w:val="28"/>
        </w:rPr>
        <w:t xml:space="preserve"> області зібралися представники загальноукраїнських, обласних та місцевих мас-медіа. Звертаючись до них, Юрій Гарбуз запропонував разом обговорити важливі для Луганщини питання – розвиток житлової, дорожньо-транспортної, соціальної інфраструктури тощо.</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«Моя принципова позиція як керівника обласної держадміністрації від початку діяльності на цій посаді – розбудова мирного життя на Луганщині. Вибір на користь України має базуватися, крім основоположних державно-правових та гуманітарних аспектів, на таких конкретних речах, як якісні дороги, комфортні умови для навчання, лікування, дозвілля. Все, що ми робимо, має одну важливу мету – об’єднання Луганщини і відновлення миру», – зазначив Юрій Гарбуз.</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Він наголосив, що наразі 84 % доріг на Луганщині потребують відбудови. Деякі через бойові дії, інші були у непридатному стані ще раніше.</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 xml:space="preserve">Тож, починаючи з 2016 року в області прийнято рішення щодо відновлення автошляхів. Вже тоді на ремонти автошляхів державного значення необхідно було виділити 200 </w:t>
      </w:r>
      <w:proofErr w:type="spellStart"/>
      <w:r w:rsidRPr="007346AC">
        <w:rPr>
          <w:color w:val="000000"/>
          <w:sz w:val="28"/>
          <w:szCs w:val="28"/>
        </w:rPr>
        <w:t>млн</w:t>
      </w:r>
      <w:proofErr w:type="spellEnd"/>
      <w:r w:rsidRPr="007346AC">
        <w:rPr>
          <w:color w:val="000000"/>
          <w:sz w:val="28"/>
          <w:szCs w:val="28"/>
        </w:rPr>
        <w:t xml:space="preserve"> гривень з обласного бюджету і порядку 1 </w:t>
      </w:r>
      <w:proofErr w:type="spellStart"/>
      <w:r w:rsidRPr="007346AC">
        <w:rPr>
          <w:color w:val="000000"/>
          <w:sz w:val="28"/>
          <w:szCs w:val="28"/>
        </w:rPr>
        <w:t>млрд</w:t>
      </w:r>
      <w:proofErr w:type="spellEnd"/>
      <w:r w:rsidRPr="007346AC">
        <w:rPr>
          <w:color w:val="000000"/>
          <w:sz w:val="28"/>
          <w:szCs w:val="28"/>
        </w:rPr>
        <w:t xml:space="preserve"> гривень – з державного.</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 xml:space="preserve">«Областю було спрямовано більше 250 мільйонів гривень, проте в якості </w:t>
      </w:r>
      <w:proofErr w:type="spellStart"/>
      <w:r w:rsidRPr="007346AC">
        <w:rPr>
          <w:color w:val="000000"/>
          <w:sz w:val="28"/>
          <w:szCs w:val="28"/>
        </w:rPr>
        <w:t>співфінансування</w:t>
      </w:r>
      <w:proofErr w:type="spellEnd"/>
      <w:r w:rsidRPr="007346AC">
        <w:rPr>
          <w:color w:val="000000"/>
          <w:sz w:val="28"/>
          <w:szCs w:val="28"/>
        </w:rPr>
        <w:t xml:space="preserve"> ми отримали лише близько 47 </w:t>
      </w:r>
      <w:proofErr w:type="spellStart"/>
      <w:r w:rsidRPr="007346AC">
        <w:rPr>
          <w:color w:val="000000"/>
          <w:sz w:val="28"/>
          <w:szCs w:val="28"/>
        </w:rPr>
        <w:t>мільонів</w:t>
      </w:r>
      <w:proofErr w:type="spellEnd"/>
      <w:r w:rsidRPr="007346AC">
        <w:rPr>
          <w:color w:val="000000"/>
          <w:sz w:val="28"/>
          <w:szCs w:val="28"/>
        </w:rPr>
        <w:t xml:space="preserve"> гривень», – зауважив </w:t>
      </w:r>
      <w:proofErr w:type="spellStart"/>
      <w:r w:rsidRPr="007346AC">
        <w:rPr>
          <w:color w:val="000000"/>
          <w:sz w:val="28"/>
          <w:szCs w:val="28"/>
        </w:rPr>
        <w:t>очільник</w:t>
      </w:r>
      <w:proofErr w:type="spellEnd"/>
      <w:r w:rsidRPr="007346AC">
        <w:rPr>
          <w:color w:val="000000"/>
          <w:sz w:val="28"/>
          <w:szCs w:val="28"/>
        </w:rPr>
        <w:t xml:space="preserve"> Луганщини.</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Це не дозволило у повній мірі завершили проект «Кільце життя», проте вже відновлено виїзд у Донецьку область та майже завершено – у Харківську.</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«Тому 2018-й я оголошую роком доріг на Луганщині! 350 мільйонів гривень буде виділено з державного бюджету, більше 500 мільйонів гривень – з місцевих. Дорожню карту підготують вже на початку року – які з них будуть відремонтовані капітально, а які – проведенням ямкового ремонту», – сказав Юрій Гарбуз.</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Розглядаються можливості відбудови пошкоджених мостів: «Відновленням мостів, у тому числі у Станиці Луганській, ми зможемо з’єднати Луганщину!» </w:t>
      </w:r>
    </w:p>
    <w:p w:rsidR="007346AC" w:rsidRPr="007346AC" w:rsidRDefault="007346AC" w:rsidP="007346AC">
      <w:pPr>
        <w:jc w:val="both"/>
        <w:rPr>
          <w:b/>
          <w:sz w:val="28"/>
          <w:szCs w:val="28"/>
        </w:rPr>
      </w:pPr>
    </w:p>
    <w:p w:rsidR="007346AC" w:rsidRPr="007346AC" w:rsidRDefault="007346AC" w:rsidP="007346AC">
      <w:pPr>
        <w:pStyle w:val="1"/>
        <w:shd w:val="clear" w:color="auto" w:fill="FFFFFF"/>
        <w:spacing w:before="135" w:beforeAutospacing="0" w:after="105" w:afterAutospacing="0"/>
        <w:ind w:right="192"/>
        <w:jc w:val="both"/>
        <w:rPr>
          <w:bCs w:val="0"/>
          <w:color w:val="000000"/>
          <w:sz w:val="28"/>
          <w:szCs w:val="28"/>
        </w:rPr>
      </w:pPr>
      <w:r w:rsidRPr="007346AC">
        <w:rPr>
          <w:bCs w:val="0"/>
          <w:color w:val="000000"/>
          <w:sz w:val="28"/>
          <w:szCs w:val="28"/>
        </w:rPr>
        <w:lastRenderedPageBreak/>
        <w:t>У Станиці Луганській збудують супермаркет</w:t>
      </w:r>
    </w:p>
    <w:p w:rsidR="007346AC" w:rsidRPr="007346AC" w:rsidRDefault="007346AC" w:rsidP="007346AC">
      <w:pPr>
        <w:pStyle w:val="1"/>
        <w:shd w:val="clear" w:color="auto" w:fill="FFFFFF"/>
        <w:spacing w:before="135" w:beforeAutospacing="0" w:after="105" w:afterAutospacing="0"/>
        <w:ind w:right="192"/>
        <w:jc w:val="both"/>
        <w:rPr>
          <w:b w:val="0"/>
          <w:bCs w:val="0"/>
          <w:color w:val="000000"/>
          <w:sz w:val="28"/>
          <w:szCs w:val="28"/>
        </w:rPr>
      </w:pP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Відповідаючи на запитання редактора станично-луганської районної газети «</w:t>
      </w:r>
      <w:proofErr w:type="spellStart"/>
      <w:r w:rsidRPr="007346AC">
        <w:rPr>
          <w:color w:val="000000"/>
          <w:sz w:val="28"/>
          <w:szCs w:val="28"/>
        </w:rPr>
        <w:t>Время</w:t>
      </w:r>
      <w:proofErr w:type="spellEnd"/>
      <w:r w:rsidRPr="007346AC">
        <w:rPr>
          <w:color w:val="000000"/>
          <w:sz w:val="28"/>
          <w:szCs w:val="28"/>
        </w:rPr>
        <w:t>» щодо ситуації з перетинанням КПВВ, розташованого у цьому населеному пункті, голова облдержадміністрації Юрій Гарбуз повідомив, що проблема вирішується.</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Зокрема, з метою прискорення процедури пропуску, вже збільшено кількість співробітників спецпідрозділу ДФС  «Фантом»,  які забезпечують контроль переміщення товарів через лінію розмежування.</w:t>
      </w:r>
    </w:p>
    <w:p w:rsidR="007346AC" w:rsidRPr="007346AC" w:rsidRDefault="007346AC" w:rsidP="007346AC">
      <w:pPr>
        <w:pStyle w:val="a7"/>
        <w:spacing w:before="0" w:beforeAutospacing="0" w:after="150" w:afterAutospacing="0"/>
        <w:jc w:val="both"/>
        <w:rPr>
          <w:color w:val="000000"/>
          <w:sz w:val="28"/>
          <w:szCs w:val="28"/>
        </w:rPr>
      </w:pPr>
      <w:r w:rsidRPr="007346AC">
        <w:rPr>
          <w:color w:val="000000"/>
          <w:sz w:val="28"/>
          <w:szCs w:val="28"/>
        </w:rPr>
        <w:t xml:space="preserve">Крім того, аби уникнути продажу товарів першої необхідності за спекулятивними цінами, у наступному році у Станиці Луганській буде побудовано супермаркет «Сім’я», про це </w:t>
      </w:r>
      <w:proofErr w:type="spellStart"/>
      <w:r w:rsidRPr="007346AC">
        <w:rPr>
          <w:color w:val="000000"/>
          <w:sz w:val="28"/>
          <w:szCs w:val="28"/>
        </w:rPr>
        <w:t>очільник</w:t>
      </w:r>
      <w:proofErr w:type="spellEnd"/>
      <w:r w:rsidRPr="007346AC">
        <w:rPr>
          <w:color w:val="000000"/>
          <w:sz w:val="28"/>
          <w:szCs w:val="28"/>
        </w:rPr>
        <w:t xml:space="preserve"> області домовився з власниками торгівельної мережі.</w:t>
      </w:r>
    </w:p>
    <w:p w:rsidR="007346AC" w:rsidRPr="007346AC" w:rsidRDefault="007346AC" w:rsidP="007346AC">
      <w:pPr>
        <w:jc w:val="both"/>
        <w:rPr>
          <w:b/>
          <w:sz w:val="28"/>
          <w:szCs w:val="28"/>
        </w:rPr>
      </w:pPr>
    </w:p>
    <w:p w:rsidR="007346AC" w:rsidRPr="007346AC" w:rsidRDefault="007346AC" w:rsidP="007346AC">
      <w:pPr>
        <w:pStyle w:val="1"/>
        <w:shd w:val="clear" w:color="auto" w:fill="FFFFFF"/>
        <w:spacing w:before="135" w:beforeAutospacing="0" w:after="105" w:afterAutospacing="0"/>
        <w:ind w:right="192"/>
        <w:jc w:val="both"/>
        <w:rPr>
          <w:bCs w:val="0"/>
          <w:color w:val="000000"/>
          <w:sz w:val="28"/>
          <w:szCs w:val="28"/>
        </w:rPr>
      </w:pPr>
      <w:r w:rsidRPr="007346AC">
        <w:rPr>
          <w:bCs w:val="0"/>
          <w:color w:val="000000"/>
          <w:sz w:val="28"/>
          <w:szCs w:val="28"/>
        </w:rPr>
        <w:t>Юрій Гарбуз ініціює створення «Парку миру»</w:t>
      </w:r>
    </w:p>
    <w:p w:rsidR="007346AC" w:rsidRPr="007346AC" w:rsidRDefault="007346AC" w:rsidP="007346AC">
      <w:pPr>
        <w:pStyle w:val="1"/>
        <w:shd w:val="clear" w:color="auto" w:fill="FFFFFF"/>
        <w:spacing w:before="135" w:beforeAutospacing="0" w:after="105" w:afterAutospacing="0"/>
        <w:ind w:right="192"/>
        <w:jc w:val="both"/>
        <w:rPr>
          <w:b w:val="0"/>
          <w:bCs w:val="0"/>
          <w:color w:val="000000"/>
          <w:sz w:val="28"/>
          <w:szCs w:val="28"/>
        </w:rPr>
      </w:pPr>
    </w:p>
    <w:p w:rsidR="007346AC" w:rsidRPr="007346AC" w:rsidRDefault="007346AC" w:rsidP="007346AC">
      <w:pPr>
        <w:pStyle w:val="a7"/>
        <w:shd w:val="clear" w:color="auto" w:fill="FFFFFF"/>
        <w:spacing w:before="0" w:beforeAutospacing="0" w:after="150" w:afterAutospacing="0"/>
        <w:jc w:val="both"/>
        <w:rPr>
          <w:color w:val="000000"/>
          <w:sz w:val="28"/>
          <w:szCs w:val="28"/>
        </w:rPr>
      </w:pPr>
      <w:r w:rsidRPr="007346AC">
        <w:rPr>
          <w:color w:val="000000"/>
          <w:sz w:val="28"/>
          <w:szCs w:val="28"/>
        </w:rPr>
        <w:t>У рамках проекту «Змінимо країну разом» голова Луганської облдержадміністрації Юрій Гарбуз має намір створити на Луганщині  «Парк миру», в якому будуть відтворені архітектурні пам’ятки усіх областей України.</w:t>
      </w:r>
    </w:p>
    <w:p w:rsidR="007346AC" w:rsidRPr="007346AC" w:rsidRDefault="007346AC" w:rsidP="007346AC">
      <w:pPr>
        <w:pStyle w:val="a7"/>
        <w:shd w:val="clear" w:color="auto" w:fill="FFFFFF"/>
        <w:spacing w:before="0" w:beforeAutospacing="0" w:after="150" w:afterAutospacing="0"/>
        <w:jc w:val="both"/>
        <w:rPr>
          <w:color w:val="000000"/>
          <w:sz w:val="28"/>
          <w:szCs w:val="28"/>
        </w:rPr>
      </w:pPr>
      <w:r w:rsidRPr="007346AC">
        <w:rPr>
          <w:color w:val="000000"/>
          <w:sz w:val="28"/>
          <w:szCs w:val="28"/>
        </w:rPr>
        <w:t xml:space="preserve">«Ми плануємо відвести по два гектари землі для кожної з областей України, на яких будуть побудовані макети знакових об’єктів для цих територій об’єктів. Але головна ідея – увічнити пам’ять синів України, які віддали життя за її незалежність на Луганщині. Мене вже підтримали Львівщина та Тернопільщина», – заявив </w:t>
      </w:r>
      <w:proofErr w:type="spellStart"/>
      <w:r w:rsidRPr="007346AC">
        <w:rPr>
          <w:color w:val="000000"/>
          <w:sz w:val="28"/>
          <w:szCs w:val="28"/>
        </w:rPr>
        <w:t>очільник</w:t>
      </w:r>
      <w:proofErr w:type="spellEnd"/>
      <w:r w:rsidRPr="007346AC">
        <w:rPr>
          <w:color w:val="000000"/>
          <w:sz w:val="28"/>
          <w:szCs w:val="28"/>
        </w:rPr>
        <w:t xml:space="preserve"> області під час прес-конференції.</w:t>
      </w:r>
    </w:p>
    <w:p w:rsidR="007346AC" w:rsidRPr="007346AC" w:rsidRDefault="007346AC" w:rsidP="007346AC">
      <w:pPr>
        <w:pStyle w:val="1"/>
        <w:shd w:val="clear" w:color="auto" w:fill="FFFFFF"/>
        <w:spacing w:before="135" w:beforeAutospacing="0" w:after="105" w:afterAutospacing="0"/>
        <w:ind w:right="192"/>
        <w:jc w:val="both"/>
        <w:rPr>
          <w:b w:val="0"/>
          <w:bCs w:val="0"/>
          <w:color w:val="000000"/>
          <w:sz w:val="28"/>
          <w:szCs w:val="28"/>
        </w:rPr>
      </w:pPr>
    </w:p>
    <w:p w:rsidR="007346AC" w:rsidRPr="007346AC" w:rsidRDefault="007346AC" w:rsidP="007346AC">
      <w:pPr>
        <w:pStyle w:val="1"/>
        <w:shd w:val="clear" w:color="auto" w:fill="FFFFFF"/>
        <w:spacing w:before="135" w:beforeAutospacing="0" w:after="105" w:afterAutospacing="0"/>
        <w:ind w:right="192"/>
        <w:rPr>
          <w:bCs w:val="0"/>
          <w:color w:val="000000"/>
          <w:sz w:val="28"/>
          <w:szCs w:val="28"/>
        </w:rPr>
      </w:pPr>
      <w:r w:rsidRPr="007346AC">
        <w:rPr>
          <w:bCs w:val="0"/>
          <w:color w:val="000000"/>
          <w:sz w:val="28"/>
          <w:szCs w:val="28"/>
        </w:rPr>
        <w:t>Вдала співпраця з канадцями стане добрим знаком для інших інвесторів, – Юрій Гарбуз</w:t>
      </w:r>
    </w:p>
    <w:p w:rsidR="004B3D4E" w:rsidRPr="007346AC" w:rsidRDefault="004B3D4E" w:rsidP="007346AC">
      <w:pPr>
        <w:jc w:val="both"/>
        <w:rPr>
          <w:sz w:val="28"/>
          <w:szCs w:val="28"/>
          <w:lang w:val="uk-UA"/>
        </w:rPr>
      </w:pPr>
    </w:p>
    <w:p w:rsidR="007346AC" w:rsidRPr="007346AC" w:rsidRDefault="007346AC" w:rsidP="007346AC">
      <w:pPr>
        <w:pStyle w:val="a7"/>
        <w:shd w:val="clear" w:color="auto" w:fill="FFFFFF"/>
        <w:spacing w:before="0" w:beforeAutospacing="0" w:after="150" w:afterAutospacing="0"/>
        <w:jc w:val="both"/>
        <w:rPr>
          <w:color w:val="000000"/>
          <w:sz w:val="28"/>
          <w:szCs w:val="28"/>
        </w:rPr>
      </w:pPr>
      <w:r w:rsidRPr="007346AC">
        <w:rPr>
          <w:color w:val="000000"/>
          <w:sz w:val="28"/>
          <w:szCs w:val="28"/>
        </w:rPr>
        <w:t>Одним з важливіших питань прес-конференції голові Луганської обласної державної адміністрації – керівнику обласної військово-цивільної адміністрації Юрію Гарбузу стало відновлення промислового потенціалу.</w:t>
      </w:r>
    </w:p>
    <w:p w:rsidR="007346AC" w:rsidRPr="007346AC" w:rsidRDefault="007346AC" w:rsidP="007346AC">
      <w:pPr>
        <w:pStyle w:val="a7"/>
        <w:shd w:val="clear" w:color="auto" w:fill="FFFFFF"/>
        <w:spacing w:before="0" w:beforeAutospacing="0" w:after="150" w:afterAutospacing="0"/>
        <w:jc w:val="both"/>
        <w:rPr>
          <w:color w:val="000000"/>
          <w:sz w:val="28"/>
          <w:szCs w:val="28"/>
        </w:rPr>
      </w:pPr>
      <w:r w:rsidRPr="007346AC">
        <w:rPr>
          <w:color w:val="000000"/>
          <w:sz w:val="28"/>
          <w:szCs w:val="28"/>
        </w:rPr>
        <w:t xml:space="preserve">«У цьому аспекті багато чого пов’язано з надійністю електропостачання. Наразі в області діють лише два джерела вироблення електроенергії – Луганська ТЕС, розташована у місті Щастя, та </w:t>
      </w:r>
      <w:proofErr w:type="spellStart"/>
      <w:r w:rsidRPr="007346AC">
        <w:rPr>
          <w:color w:val="000000"/>
          <w:sz w:val="28"/>
          <w:szCs w:val="28"/>
        </w:rPr>
        <w:t>Сєвєродонецька</w:t>
      </w:r>
      <w:proofErr w:type="spellEnd"/>
      <w:r w:rsidRPr="007346AC">
        <w:rPr>
          <w:color w:val="000000"/>
          <w:sz w:val="28"/>
          <w:szCs w:val="28"/>
        </w:rPr>
        <w:t xml:space="preserve"> ТЕЦ. Проте їх потужностей не вистачає для повноцінної роботи промисловості. Повідомляю, що вже проведені підготовчі роботи з будівництва потужної електропідстанції у місті Кремінна, яке має завершитися у грудні 2018 року», – відзначив він.</w:t>
      </w:r>
    </w:p>
    <w:p w:rsidR="007346AC" w:rsidRPr="007346AC" w:rsidRDefault="007346AC" w:rsidP="007346AC">
      <w:pPr>
        <w:pStyle w:val="a7"/>
        <w:shd w:val="clear" w:color="auto" w:fill="FFFFFF"/>
        <w:spacing w:before="0" w:beforeAutospacing="0" w:after="150" w:afterAutospacing="0"/>
        <w:jc w:val="both"/>
        <w:rPr>
          <w:color w:val="000000"/>
          <w:sz w:val="28"/>
          <w:szCs w:val="28"/>
        </w:rPr>
      </w:pPr>
      <w:r w:rsidRPr="007346AC">
        <w:rPr>
          <w:color w:val="000000"/>
          <w:sz w:val="28"/>
          <w:szCs w:val="28"/>
        </w:rPr>
        <w:lastRenderedPageBreak/>
        <w:t xml:space="preserve">У той же час, як зауважив </w:t>
      </w:r>
      <w:proofErr w:type="spellStart"/>
      <w:r w:rsidRPr="007346AC">
        <w:rPr>
          <w:color w:val="000000"/>
          <w:sz w:val="28"/>
          <w:szCs w:val="28"/>
        </w:rPr>
        <w:t>очільник</w:t>
      </w:r>
      <w:proofErr w:type="spellEnd"/>
      <w:r w:rsidRPr="007346AC">
        <w:rPr>
          <w:color w:val="000000"/>
          <w:sz w:val="28"/>
          <w:szCs w:val="28"/>
        </w:rPr>
        <w:t xml:space="preserve"> Луганщини, незважаючи на певні труднощі, спільними зусиллями облдержадміністрації та профільних підприємств відновлено роботу </w:t>
      </w:r>
      <w:proofErr w:type="spellStart"/>
      <w:r w:rsidRPr="007346AC">
        <w:rPr>
          <w:color w:val="000000"/>
          <w:sz w:val="28"/>
          <w:szCs w:val="28"/>
        </w:rPr>
        <w:t>ПрАТ</w:t>
      </w:r>
      <w:proofErr w:type="spellEnd"/>
      <w:r w:rsidRPr="007346AC">
        <w:rPr>
          <w:color w:val="000000"/>
          <w:sz w:val="28"/>
          <w:szCs w:val="28"/>
        </w:rPr>
        <w:t xml:space="preserve"> «</w:t>
      </w:r>
      <w:proofErr w:type="spellStart"/>
      <w:r w:rsidRPr="007346AC">
        <w:rPr>
          <w:color w:val="000000"/>
          <w:sz w:val="28"/>
          <w:szCs w:val="28"/>
        </w:rPr>
        <w:t>Сєвєродонецьке</w:t>
      </w:r>
      <w:proofErr w:type="spellEnd"/>
      <w:r w:rsidRPr="007346AC">
        <w:rPr>
          <w:color w:val="000000"/>
          <w:sz w:val="28"/>
          <w:szCs w:val="28"/>
        </w:rPr>
        <w:t xml:space="preserve"> об’єднання Азот», завдяки чому більш ніж 3000 робітників повернулися на робочі місця. На сьогодні «Азотом» вироблено понад 46 тисяч тонн аміачної селітри.</w:t>
      </w:r>
    </w:p>
    <w:p w:rsidR="007346AC" w:rsidRPr="007346AC" w:rsidRDefault="007346AC" w:rsidP="007346AC">
      <w:pPr>
        <w:pStyle w:val="a7"/>
        <w:shd w:val="clear" w:color="auto" w:fill="FFFFFF"/>
        <w:spacing w:before="0" w:beforeAutospacing="0" w:after="150" w:afterAutospacing="0"/>
        <w:jc w:val="both"/>
        <w:rPr>
          <w:color w:val="000000"/>
          <w:sz w:val="28"/>
          <w:szCs w:val="28"/>
        </w:rPr>
      </w:pPr>
      <w:r w:rsidRPr="007346AC">
        <w:rPr>
          <w:color w:val="000000"/>
          <w:sz w:val="28"/>
          <w:szCs w:val="28"/>
        </w:rPr>
        <w:t xml:space="preserve">Він повідомив журналістам, що вже завтра відбудеться </w:t>
      </w:r>
      <w:proofErr w:type="spellStart"/>
      <w:r w:rsidRPr="007346AC">
        <w:rPr>
          <w:color w:val="000000"/>
          <w:sz w:val="28"/>
          <w:szCs w:val="28"/>
        </w:rPr>
        <w:t>скайп-конференція</w:t>
      </w:r>
      <w:proofErr w:type="spellEnd"/>
      <w:r w:rsidRPr="007346AC">
        <w:rPr>
          <w:color w:val="000000"/>
          <w:sz w:val="28"/>
          <w:szCs w:val="28"/>
        </w:rPr>
        <w:t xml:space="preserve"> з інвесторами з Канади стосовно побудови на Луганщини об’єктів сонячної енергетики потужністю 150 МВт. Наразі між сторонами вже підписано відповідний меморандум, а також виділено землю у Рубіжному.</w:t>
      </w:r>
    </w:p>
    <w:p w:rsidR="007346AC" w:rsidRPr="007346AC" w:rsidRDefault="007346AC" w:rsidP="007346AC">
      <w:pPr>
        <w:pStyle w:val="a7"/>
        <w:shd w:val="clear" w:color="auto" w:fill="FFFFFF"/>
        <w:spacing w:before="0" w:beforeAutospacing="0" w:after="150" w:afterAutospacing="0"/>
        <w:jc w:val="both"/>
        <w:rPr>
          <w:color w:val="000000"/>
          <w:sz w:val="28"/>
          <w:szCs w:val="28"/>
        </w:rPr>
      </w:pPr>
      <w:r w:rsidRPr="007346AC">
        <w:rPr>
          <w:color w:val="000000"/>
          <w:sz w:val="28"/>
          <w:szCs w:val="28"/>
        </w:rPr>
        <w:t>«Вдала співпраця у цьому напрямі стане добрим знаком для інших інвесторів, яких ми плануємо залучити на Луганщину», – наголосив Юрій Гарбуз.</w:t>
      </w:r>
    </w:p>
    <w:p w:rsidR="007346AC" w:rsidRPr="007346AC" w:rsidRDefault="007346AC" w:rsidP="007346AC">
      <w:pPr>
        <w:jc w:val="both"/>
        <w:rPr>
          <w:sz w:val="28"/>
          <w:szCs w:val="28"/>
          <w:lang w:val="uk-UA"/>
        </w:rPr>
      </w:pPr>
    </w:p>
    <w:sectPr w:rsidR="007346AC" w:rsidRPr="007346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4421"/>
    <w:multiLevelType w:val="hybridMultilevel"/>
    <w:tmpl w:val="525C0588"/>
    <w:lvl w:ilvl="0" w:tplc="B4DE58F0">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C965433"/>
    <w:multiLevelType w:val="hybridMultilevel"/>
    <w:tmpl w:val="33A6BF88"/>
    <w:lvl w:ilvl="0" w:tplc="6B762FC6">
      <w:numFmt w:val="bullet"/>
      <w:lvlText w:val="-"/>
      <w:lvlJc w:val="left"/>
      <w:pPr>
        <w:tabs>
          <w:tab w:val="num" w:pos="1608"/>
        </w:tabs>
        <w:ind w:left="1608" w:hanging="888"/>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404B4F"/>
    <w:rsid w:val="00000114"/>
    <w:rsid w:val="0001477B"/>
    <w:rsid w:val="00033A25"/>
    <w:rsid w:val="00051AD1"/>
    <w:rsid w:val="00052349"/>
    <w:rsid w:val="00060424"/>
    <w:rsid w:val="00065EC4"/>
    <w:rsid w:val="0007062A"/>
    <w:rsid w:val="000A23BA"/>
    <w:rsid w:val="000B36D7"/>
    <w:rsid w:val="000B462F"/>
    <w:rsid w:val="000B51A7"/>
    <w:rsid w:val="000D3225"/>
    <w:rsid w:val="000D6A24"/>
    <w:rsid w:val="000E7902"/>
    <w:rsid w:val="000F0CCB"/>
    <w:rsid w:val="0010406F"/>
    <w:rsid w:val="00121AB3"/>
    <w:rsid w:val="001321CA"/>
    <w:rsid w:val="001530A9"/>
    <w:rsid w:val="00156078"/>
    <w:rsid w:val="00183204"/>
    <w:rsid w:val="00184E4C"/>
    <w:rsid w:val="00193DAE"/>
    <w:rsid w:val="001C7D31"/>
    <w:rsid w:val="001D389B"/>
    <w:rsid w:val="001F4D6A"/>
    <w:rsid w:val="00206C15"/>
    <w:rsid w:val="00211E51"/>
    <w:rsid w:val="002231AE"/>
    <w:rsid w:val="00225066"/>
    <w:rsid w:val="0023099A"/>
    <w:rsid w:val="0024265E"/>
    <w:rsid w:val="00272A78"/>
    <w:rsid w:val="00287223"/>
    <w:rsid w:val="002A71B4"/>
    <w:rsid w:val="002B5163"/>
    <w:rsid w:val="002C62A0"/>
    <w:rsid w:val="002D4DAF"/>
    <w:rsid w:val="002D4DB9"/>
    <w:rsid w:val="002F6F59"/>
    <w:rsid w:val="00306256"/>
    <w:rsid w:val="00306B30"/>
    <w:rsid w:val="00324313"/>
    <w:rsid w:val="00330530"/>
    <w:rsid w:val="00345DBF"/>
    <w:rsid w:val="00350ECB"/>
    <w:rsid w:val="0035192B"/>
    <w:rsid w:val="00374995"/>
    <w:rsid w:val="003925F2"/>
    <w:rsid w:val="003B60D8"/>
    <w:rsid w:val="003B78FA"/>
    <w:rsid w:val="003D7B48"/>
    <w:rsid w:val="003E0C6C"/>
    <w:rsid w:val="003F42FC"/>
    <w:rsid w:val="003F4448"/>
    <w:rsid w:val="004042F8"/>
    <w:rsid w:val="00404B4F"/>
    <w:rsid w:val="00410801"/>
    <w:rsid w:val="0041399A"/>
    <w:rsid w:val="004203C0"/>
    <w:rsid w:val="00431E8F"/>
    <w:rsid w:val="00445971"/>
    <w:rsid w:val="00477404"/>
    <w:rsid w:val="004926F9"/>
    <w:rsid w:val="004B3D4E"/>
    <w:rsid w:val="004C42BB"/>
    <w:rsid w:val="004C42C9"/>
    <w:rsid w:val="004C58EB"/>
    <w:rsid w:val="004F73CB"/>
    <w:rsid w:val="00513F12"/>
    <w:rsid w:val="00517731"/>
    <w:rsid w:val="00544B47"/>
    <w:rsid w:val="005553FC"/>
    <w:rsid w:val="00557EF9"/>
    <w:rsid w:val="005668BE"/>
    <w:rsid w:val="00571C73"/>
    <w:rsid w:val="00576DB5"/>
    <w:rsid w:val="005E6FA9"/>
    <w:rsid w:val="005E751A"/>
    <w:rsid w:val="006031B0"/>
    <w:rsid w:val="006162DF"/>
    <w:rsid w:val="00620132"/>
    <w:rsid w:val="00632506"/>
    <w:rsid w:val="00645011"/>
    <w:rsid w:val="00665D69"/>
    <w:rsid w:val="0066673B"/>
    <w:rsid w:val="006706A9"/>
    <w:rsid w:val="006A04A5"/>
    <w:rsid w:val="006A187E"/>
    <w:rsid w:val="006B3701"/>
    <w:rsid w:val="006C6242"/>
    <w:rsid w:val="006D0827"/>
    <w:rsid w:val="006D13BC"/>
    <w:rsid w:val="006D2B3A"/>
    <w:rsid w:val="006D353B"/>
    <w:rsid w:val="0072519D"/>
    <w:rsid w:val="007346AC"/>
    <w:rsid w:val="007579A9"/>
    <w:rsid w:val="00771957"/>
    <w:rsid w:val="007753BB"/>
    <w:rsid w:val="00775A04"/>
    <w:rsid w:val="007834C1"/>
    <w:rsid w:val="00786DD4"/>
    <w:rsid w:val="0079521A"/>
    <w:rsid w:val="007A3D47"/>
    <w:rsid w:val="007B03A4"/>
    <w:rsid w:val="007C5908"/>
    <w:rsid w:val="007E1C7F"/>
    <w:rsid w:val="007E3129"/>
    <w:rsid w:val="007E506A"/>
    <w:rsid w:val="007F622F"/>
    <w:rsid w:val="00816D6D"/>
    <w:rsid w:val="00845092"/>
    <w:rsid w:val="008664E6"/>
    <w:rsid w:val="008843C4"/>
    <w:rsid w:val="008870FB"/>
    <w:rsid w:val="008A60FF"/>
    <w:rsid w:val="008B3A1D"/>
    <w:rsid w:val="00956951"/>
    <w:rsid w:val="00961B51"/>
    <w:rsid w:val="0096286C"/>
    <w:rsid w:val="00970804"/>
    <w:rsid w:val="00977989"/>
    <w:rsid w:val="0099169F"/>
    <w:rsid w:val="009F7847"/>
    <w:rsid w:val="00A16740"/>
    <w:rsid w:val="00A17537"/>
    <w:rsid w:val="00A25F0D"/>
    <w:rsid w:val="00A30905"/>
    <w:rsid w:val="00A32E4C"/>
    <w:rsid w:val="00A42AA5"/>
    <w:rsid w:val="00A60BBD"/>
    <w:rsid w:val="00A672B5"/>
    <w:rsid w:val="00A83541"/>
    <w:rsid w:val="00A84FCD"/>
    <w:rsid w:val="00A95736"/>
    <w:rsid w:val="00A9670A"/>
    <w:rsid w:val="00AB0331"/>
    <w:rsid w:val="00AC08CD"/>
    <w:rsid w:val="00AC2EFA"/>
    <w:rsid w:val="00AD288A"/>
    <w:rsid w:val="00B22820"/>
    <w:rsid w:val="00B375C4"/>
    <w:rsid w:val="00B534D2"/>
    <w:rsid w:val="00B66CF0"/>
    <w:rsid w:val="00B71521"/>
    <w:rsid w:val="00BA475F"/>
    <w:rsid w:val="00BB7FCE"/>
    <w:rsid w:val="00BC5F06"/>
    <w:rsid w:val="00BD4F3A"/>
    <w:rsid w:val="00BF7ACC"/>
    <w:rsid w:val="00C078E3"/>
    <w:rsid w:val="00C079CD"/>
    <w:rsid w:val="00C1204C"/>
    <w:rsid w:val="00C21C0A"/>
    <w:rsid w:val="00C247DD"/>
    <w:rsid w:val="00C250A2"/>
    <w:rsid w:val="00C26EF4"/>
    <w:rsid w:val="00C3324F"/>
    <w:rsid w:val="00C339B5"/>
    <w:rsid w:val="00C6554D"/>
    <w:rsid w:val="00C83F8D"/>
    <w:rsid w:val="00C849D5"/>
    <w:rsid w:val="00C87C7B"/>
    <w:rsid w:val="00CA73D3"/>
    <w:rsid w:val="00CF3057"/>
    <w:rsid w:val="00D12C2D"/>
    <w:rsid w:val="00D14F1D"/>
    <w:rsid w:val="00D30BA9"/>
    <w:rsid w:val="00D46A77"/>
    <w:rsid w:val="00D5166F"/>
    <w:rsid w:val="00D55C56"/>
    <w:rsid w:val="00D71030"/>
    <w:rsid w:val="00D730C2"/>
    <w:rsid w:val="00DA047E"/>
    <w:rsid w:val="00DA327E"/>
    <w:rsid w:val="00DC13B6"/>
    <w:rsid w:val="00DC1805"/>
    <w:rsid w:val="00DC2648"/>
    <w:rsid w:val="00DC4E56"/>
    <w:rsid w:val="00DC63E9"/>
    <w:rsid w:val="00DF3F50"/>
    <w:rsid w:val="00E01E0D"/>
    <w:rsid w:val="00E55386"/>
    <w:rsid w:val="00E57DA2"/>
    <w:rsid w:val="00E97420"/>
    <w:rsid w:val="00EC516E"/>
    <w:rsid w:val="00EF440B"/>
    <w:rsid w:val="00F025E1"/>
    <w:rsid w:val="00F17999"/>
    <w:rsid w:val="00F238B2"/>
    <w:rsid w:val="00F31775"/>
    <w:rsid w:val="00F44F47"/>
    <w:rsid w:val="00F50AE6"/>
    <w:rsid w:val="00F56C77"/>
    <w:rsid w:val="00F617BB"/>
    <w:rsid w:val="00F75BAE"/>
    <w:rsid w:val="00F77CBB"/>
    <w:rsid w:val="00F859B2"/>
    <w:rsid w:val="00F92C2C"/>
    <w:rsid w:val="00FA21D6"/>
    <w:rsid w:val="00FA5E92"/>
    <w:rsid w:val="00FB32F3"/>
    <w:rsid w:val="00FB5933"/>
    <w:rsid w:val="00FD3A02"/>
    <w:rsid w:val="00FE200B"/>
    <w:rsid w:val="00FF123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link w:val="10"/>
    <w:uiPriority w:val="9"/>
    <w:qFormat/>
    <w:rsid w:val="007346AC"/>
    <w:pPr>
      <w:spacing w:before="100" w:beforeAutospacing="1" w:after="100" w:afterAutospacing="1"/>
      <w:outlineLvl w:val="0"/>
    </w:pPr>
    <w:rPr>
      <w:b/>
      <w:bCs/>
      <w:kern w:val="36"/>
      <w:sz w:val="48"/>
      <w:szCs w:val="48"/>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1">
    <w:name w:val=" Знак Знак Знак Знак Знак Знак Знак Знак1 Знак"/>
    <w:basedOn w:val="a"/>
    <w:rsid w:val="00DC1805"/>
    <w:rPr>
      <w:rFonts w:ascii="Verdana" w:hAnsi="Verdana" w:cs="Verdana"/>
      <w:sz w:val="20"/>
      <w:szCs w:val="20"/>
      <w:lang w:val="en-US" w:eastAsia="en-US"/>
    </w:rPr>
  </w:style>
  <w:style w:type="paragraph" w:styleId="a3">
    <w:name w:val="Body Text Indent"/>
    <w:basedOn w:val="a"/>
    <w:link w:val="a4"/>
    <w:rsid w:val="003B78FA"/>
    <w:pPr>
      <w:spacing w:after="120"/>
      <w:ind w:firstLine="567"/>
      <w:jc w:val="both"/>
    </w:pPr>
    <w:rPr>
      <w:b/>
      <w:sz w:val="28"/>
      <w:szCs w:val="20"/>
      <w:lang w:val="uk-UA"/>
    </w:rPr>
  </w:style>
  <w:style w:type="character" w:customStyle="1" w:styleId="a4">
    <w:name w:val="Основной текст с отступом Знак"/>
    <w:link w:val="a3"/>
    <w:rsid w:val="003B78FA"/>
    <w:rPr>
      <w:b/>
      <w:sz w:val="28"/>
      <w:lang w:val="uk-UA" w:eastAsia="ru-RU" w:bidi="ar-SA"/>
    </w:rPr>
  </w:style>
  <w:style w:type="paragraph" w:styleId="a5">
    <w:name w:val="Balloon Text"/>
    <w:basedOn w:val="a"/>
    <w:semiHidden/>
    <w:rsid w:val="00C849D5"/>
    <w:rPr>
      <w:rFonts w:ascii="Tahoma" w:hAnsi="Tahoma" w:cs="Tahoma"/>
      <w:sz w:val="16"/>
      <w:szCs w:val="16"/>
    </w:rPr>
  </w:style>
  <w:style w:type="paragraph" w:styleId="2">
    <w:name w:val="Body Text Indent 2"/>
    <w:basedOn w:val="a"/>
    <w:rsid w:val="008A60FF"/>
    <w:pPr>
      <w:spacing w:after="120" w:line="480" w:lineRule="auto"/>
      <w:ind w:left="283"/>
    </w:pPr>
  </w:style>
  <w:style w:type="character" w:customStyle="1" w:styleId="a6">
    <w:name w:val=" Знак Знак"/>
    <w:rsid w:val="006706A9"/>
    <w:rPr>
      <w:b/>
      <w:sz w:val="28"/>
      <w:lang w:val="uk-UA" w:eastAsia="ru-RU" w:bidi="ar-SA"/>
    </w:rPr>
  </w:style>
  <w:style w:type="paragraph" w:customStyle="1" w:styleId="110">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530A9"/>
    <w:rPr>
      <w:rFonts w:ascii="Verdana" w:hAnsi="Verdana" w:cs="Verdana"/>
      <w:sz w:val="20"/>
      <w:szCs w:val="20"/>
      <w:lang w:val="en-US" w:eastAsia="en-US"/>
    </w:rPr>
  </w:style>
  <w:style w:type="character" w:customStyle="1" w:styleId="10">
    <w:name w:val="Заголовок 1 Знак"/>
    <w:basedOn w:val="a0"/>
    <w:link w:val="1"/>
    <w:uiPriority w:val="9"/>
    <w:rsid w:val="007346AC"/>
    <w:rPr>
      <w:b/>
      <w:bCs/>
      <w:kern w:val="36"/>
      <w:sz w:val="48"/>
      <w:szCs w:val="48"/>
    </w:rPr>
  </w:style>
  <w:style w:type="paragraph" w:styleId="a7">
    <w:name w:val="Normal (Web)"/>
    <w:basedOn w:val="a"/>
    <w:uiPriority w:val="99"/>
    <w:unhideWhenUsed/>
    <w:rsid w:val="007346AC"/>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791285967">
      <w:bodyDiv w:val="1"/>
      <w:marLeft w:val="0"/>
      <w:marRight w:val="0"/>
      <w:marTop w:val="0"/>
      <w:marBottom w:val="0"/>
      <w:divBdr>
        <w:top w:val="none" w:sz="0" w:space="0" w:color="auto"/>
        <w:left w:val="none" w:sz="0" w:space="0" w:color="auto"/>
        <w:bottom w:val="none" w:sz="0" w:space="0" w:color="auto"/>
        <w:right w:val="none" w:sz="0" w:space="0" w:color="auto"/>
      </w:divBdr>
    </w:div>
    <w:div w:id="1048143616">
      <w:bodyDiv w:val="1"/>
      <w:marLeft w:val="0"/>
      <w:marRight w:val="0"/>
      <w:marTop w:val="0"/>
      <w:marBottom w:val="0"/>
      <w:divBdr>
        <w:top w:val="none" w:sz="0" w:space="0" w:color="auto"/>
        <w:left w:val="none" w:sz="0" w:space="0" w:color="auto"/>
        <w:bottom w:val="none" w:sz="0" w:space="0" w:color="auto"/>
        <w:right w:val="none" w:sz="0" w:space="0" w:color="auto"/>
      </w:divBdr>
    </w:div>
    <w:div w:id="1309238338">
      <w:bodyDiv w:val="1"/>
      <w:marLeft w:val="0"/>
      <w:marRight w:val="0"/>
      <w:marTop w:val="0"/>
      <w:marBottom w:val="0"/>
      <w:divBdr>
        <w:top w:val="none" w:sz="0" w:space="0" w:color="auto"/>
        <w:left w:val="none" w:sz="0" w:space="0" w:color="auto"/>
        <w:bottom w:val="none" w:sz="0" w:space="0" w:color="auto"/>
        <w:right w:val="none" w:sz="0" w:space="0" w:color="auto"/>
      </w:divBdr>
      <w:divsChild>
        <w:div w:id="1381318293">
          <w:marLeft w:val="0"/>
          <w:marRight w:val="0"/>
          <w:marTop w:val="0"/>
          <w:marBottom w:val="0"/>
          <w:divBdr>
            <w:top w:val="none" w:sz="0" w:space="0" w:color="auto"/>
            <w:left w:val="none" w:sz="0" w:space="0" w:color="auto"/>
            <w:bottom w:val="none" w:sz="0" w:space="0" w:color="auto"/>
            <w:right w:val="none" w:sz="0" w:space="0" w:color="auto"/>
          </w:divBdr>
          <w:divsChild>
            <w:div w:id="566494037">
              <w:marLeft w:val="0"/>
              <w:marRight w:val="0"/>
              <w:marTop w:val="0"/>
              <w:marBottom w:val="0"/>
              <w:divBdr>
                <w:top w:val="none" w:sz="0" w:space="0" w:color="auto"/>
                <w:left w:val="none" w:sz="0" w:space="0" w:color="auto"/>
                <w:bottom w:val="none" w:sz="0" w:space="0" w:color="auto"/>
                <w:right w:val="none" w:sz="0" w:space="0" w:color="auto"/>
              </w:divBdr>
              <w:divsChild>
                <w:div w:id="1562322684">
                  <w:marLeft w:val="0"/>
                  <w:marRight w:val="0"/>
                  <w:marTop w:val="0"/>
                  <w:marBottom w:val="0"/>
                  <w:divBdr>
                    <w:top w:val="none" w:sz="0" w:space="0" w:color="auto"/>
                    <w:left w:val="none" w:sz="0" w:space="0" w:color="auto"/>
                    <w:bottom w:val="none" w:sz="0" w:space="0" w:color="auto"/>
                    <w:right w:val="none" w:sz="0" w:space="0" w:color="auto"/>
                  </w:divBdr>
                  <w:divsChild>
                    <w:div w:id="29307483">
                      <w:marLeft w:val="0"/>
                      <w:marRight w:val="0"/>
                      <w:marTop w:val="0"/>
                      <w:marBottom w:val="0"/>
                      <w:divBdr>
                        <w:top w:val="none" w:sz="0" w:space="0" w:color="auto"/>
                        <w:left w:val="none" w:sz="0" w:space="0" w:color="auto"/>
                        <w:bottom w:val="none" w:sz="0" w:space="0" w:color="auto"/>
                        <w:right w:val="none" w:sz="0" w:space="0" w:color="auto"/>
                      </w:divBdr>
                      <w:divsChild>
                        <w:div w:id="1634484582">
                          <w:marLeft w:val="0"/>
                          <w:marRight w:val="0"/>
                          <w:marTop w:val="0"/>
                          <w:marBottom w:val="0"/>
                          <w:divBdr>
                            <w:top w:val="none" w:sz="0" w:space="0" w:color="auto"/>
                            <w:left w:val="none" w:sz="0" w:space="0" w:color="auto"/>
                            <w:bottom w:val="none" w:sz="0" w:space="0" w:color="auto"/>
                            <w:right w:val="none" w:sz="0" w:space="0" w:color="auto"/>
                          </w:divBdr>
                          <w:divsChild>
                            <w:div w:id="177474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890752">
          <w:marLeft w:val="0"/>
          <w:marRight w:val="0"/>
          <w:marTop w:val="0"/>
          <w:marBottom w:val="0"/>
          <w:divBdr>
            <w:top w:val="none" w:sz="0" w:space="0" w:color="auto"/>
            <w:left w:val="none" w:sz="0" w:space="0" w:color="auto"/>
            <w:bottom w:val="none" w:sz="0" w:space="0" w:color="auto"/>
            <w:right w:val="none" w:sz="0" w:space="0" w:color="auto"/>
          </w:divBdr>
        </w:div>
      </w:divsChild>
    </w:div>
    <w:div w:id="1346404026">
      <w:bodyDiv w:val="1"/>
      <w:marLeft w:val="0"/>
      <w:marRight w:val="0"/>
      <w:marTop w:val="0"/>
      <w:marBottom w:val="0"/>
      <w:divBdr>
        <w:top w:val="none" w:sz="0" w:space="0" w:color="auto"/>
        <w:left w:val="none" w:sz="0" w:space="0" w:color="auto"/>
        <w:bottom w:val="none" w:sz="0" w:space="0" w:color="auto"/>
        <w:right w:val="none" w:sz="0" w:space="0" w:color="auto"/>
      </w:divBdr>
      <w:divsChild>
        <w:div w:id="1431966912">
          <w:marLeft w:val="0"/>
          <w:marRight w:val="0"/>
          <w:marTop w:val="0"/>
          <w:marBottom w:val="0"/>
          <w:divBdr>
            <w:top w:val="none" w:sz="0" w:space="0" w:color="auto"/>
            <w:left w:val="none" w:sz="0" w:space="0" w:color="auto"/>
            <w:bottom w:val="none" w:sz="0" w:space="0" w:color="auto"/>
            <w:right w:val="none" w:sz="0" w:space="0" w:color="auto"/>
          </w:divBdr>
          <w:divsChild>
            <w:div w:id="801923067">
              <w:marLeft w:val="0"/>
              <w:marRight w:val="0"/>
              <w:marTop w:val="0"/>
              <w:marBottom w:val="0"/>
              <w:divBdr>
                <w:top w:val="none" w:sz="0" w:space="0" w:color="auto"/>
                <w:left w:val="none" w:sz="0" w:space="0" w:color="auto"/>
                <w:bottom w:val="none" w:sz="0" w:space="0" w:color="auto"/>
                <w:right w:val="none" w:sz="0" w:space="0" w:color="auto"/>
              </w:divBdr>
              <w:divsChild>
                <w:div w:id="1202472743">
                  <w:marLeft w:val="0"/>
                  <w:marRight w:val="0"/>
                  <w:marTop w:val="0"/>
                  <w:marBottom w:val="0"/>
                  <w:divBdr>
                    <w:top w:val="none" w:sz="0" w:space="0" w:color="auto"/>
                    <w:left w:val="none" w:sz="0" w:space="0" w:color="auto"/>
                    <w:bottom w:val="none" w:sz="0" w:space="0" w:color="auto"/>
                    <w:right w:val="none" w:sz="0" w:space="0" w:color="auto"/>
                  </w:divBdr>
                  <w:divsChild>
                    <w:div w:id="308555604">
                      <w:marLeft w:val="0"/>
                      <w:marRight w:val="0"/>
                      <w:marTop w:val="0"/>
                      <w:marBottom w:val="0"/>
                      <w:divBdr>
                        <w:top w:val="none" w:sz="0" w:space="0" w:color="auto"/>
                        <w:left w:val="none" w:sz="0" w:space="0" w:color="auto"/>
                        <w:bottom w:val="none" w:sz="0" w:space="0" w:color="auto"/>
                        <w:right w:val="none" w:sz="0" w:space="0" w:color="auto"/>
                      </w:divBdr>
                      <w:divsChild>
                        <w:div w:id="1282540591">
                          <w:marLeft w:val="0"/>
                          <w:marRight w:val="0"/>
                          <w:marTop w:val="0"/>
                          <w:marBottom w:val="0"/>
                          <w:divBdr>
                            <w:top w:val="none" w:sz="0" w:space="0" w:color="auto"/>
                            <w:left w:val="none" w:sz="0" w:space="0" w:color="auto"/>
                            <w:bottom w:val="none" w:sz="0" w:space="0" w:color="auto"/>
                            <w:right w:val="none" w:sz="0" w:space="0" w:color="auto"/>
                          </w:divBdr>
                          <w:divsChild>
                            <w:div w:id="145374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03842">
          <w:marLeft w:val="0"/>
          <w:marRight w:val="0"/>
          <w:marTop w:val="0"/>
          <w:marBottom w:val="0"/>
          <w:divBdr>
            <w:top w:val="none" w:sz="0" w:space="0" w:color="auto"/>
            <w:left w:val="none" w:sz="0" w:space="0" w:color="auto"/>
            <w:bottom w:val="none" w:sz="0" w:space="0" w:color="auto"/>
            <w:right w:val="none" w:sz="0" w:space="0" w:color="auto"/>
          </w:divBdr>
        </w:div>
      </w:divsChild>
    </w:div>
    <w:div w:id="1371998093">
      <w:bodyDiv w:val="1"/>
      <w:marLeft w:val="0"/>
      <w:marRight w:val="0"/>
      <w:marTop w:val="0"/>
      <w:marBottom w:val="0"/>
      <w:divBdr>
        <w:top w:val="none" w:sz="0" w:space="0" w:color="auto"/>
        <w:left w:val="none" w:sz="0" w:space="0" w:color="auto"/>
        <w:bottom w:val="none" w:sz="0" w:space="0" w:color="auto"/>
        <w:right w:val="none" w:sz="0" w:space="0" w:color="auto"/>
      </w:divBdr>
    </w:div>
    <w:div w:id="1377202064">
      <w:bodyDiv w:val="1"/>
      <w:marLeft w:val="0"/>
      <w:marRight w:val="0"/>
      <w:marTop w:val="0"/>
      <w:marBottom w:val="0"/>
      <w:divBdr>
        <w:top w:val="none" w:sz="0" w:space="0" w:color="auto"/>
        <w:left w:val="none" w:sz="0" w:space="0" w:color="auto"/>
        <w:bottom w:val="none" w:sz="0" w:space="0" w:color="auto"/>
        <w:right w:val="none" w:sz="0" w:space="0" w:color="auto"/>
      </w:divBdr>
    </w:div>
    <w:div w:id="1428235798">
      <w:bodyDiv w:val="1"/>
      <w:marLeft w:val="0"/>
      <w:marRight w:val="0"/>
      <w:marTop w:val="0"/>
      <w:marBottom w:val="0"/>
      <w:divBdr>
        <w:top w:val="none" w:sz="0" w:space="0" w:color="auto"/>
        <w:left w:val="none" w:sz="0" w:space="0" w:color="auto"/>
        <w:bottom w:val="none" w:sz="0" w:space="0" w:color="auto"/>
        <w:right w:val="none" w:sz="0" w:space="0" w:color="auto"/>
      </w:divBdr>
    </w:div>
    <w:div w:id="17882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16825-C282-4183-9AF5-CB1791F7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3167</Words>
  <Characters>1806</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Шановний голово</vt:lpstr>
    </vt:vector>
  </TitlesOfParts>
  <Company>Microsoft</Company>
  <LinksUpToDate>false</LinksUpToDate>
  <CharactersWithSpaces>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Шановний голово</dc:title>
  <dc:creator>user</dc:creator>
  <cp:lastModifiedBy>User</cp:lastModifiedBy>
  <cp:revision>2</cp:revision>
  <cp:lastPrinted>2017-12-21T10:12:00Z</cp:lastPrinted>
  <dcterms:created xsi:type="dcterms:W3CDTF">2017-12-21T15:32:00Z</dcterms:created>
  <dcterms:modified xsi:type="dcterms:W3CDTF">2017-12-21T15:32:00Z</dcterms:modified>
</cp:coreProperties>
</file>