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E4D" w:rsidRPr="00A5499C" w:rsidRDefault="00F91ADD" w:rsidP="00A5499C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  <w:t xml:space="preserve">Мешканці </w:t>
      </w:r>
      <w:r w:rsidR="006B6E4D" w:rsidRPr="00A5499C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  <w:t>прифронтово</w:t>
      </w:r>
      <w:r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  <w:t xml:space="preserve">го </w:t>
      </w:r>
      <w:r w:rsidR="006B6E4D" w:rsidRPr="00A5499C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  <w:t>Кримсько</w:t>
      </w:r>
      <w:r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  <w:t xml:space="preserve">го матимуть оновлену  школу, власний санітарний автомобіль та тепло взимку - </w:t>
      </w:r>
      <w:r w:rsidR="006B6E4D" w:rsidRPr="00A5499C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  <w:t xml:space="preserve">Юрій Гарбуз </w:t>
      </w:r>
      <w:r w:rsidR="003E1DCC" w:rsidRPr="00A5499C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  <w:t>провів прийом громадян</w:t>
      </w:r>
    </w:p>
    <w:p w:rsidR="006B6E4D" w:rsidRPr="00A5499C" w:rsidRDefault="006B6E4D" w:rsidP="00A5499C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en-GB"/>
        </w:rPr>
      </w:pPr>
    </w:p>
    <w:p w:rsidR="003E1DCC" w:rsidRPr="00A5499C" w:rsidRDefault="003E1DCC" w:rsidP="00A5499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Також сьогодні, 17 серпня, голова Луганської обласної державної адміністрації – керівник обласної військово-цивільної адміністрації Юрій Гарбуз провів виїзний особистий прийом громадян у 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селі Кримське 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Новоайдарського району, яке майже щоденно потерпає від ворожих обстрілів.</w:t>
      </w:r>
    </w:p>
    <w:p w:rsidR="006B6E4D" w:rsidRPr="00A5499C" w:rsidRDefault="003E1DCC" w:rsidP="00A5499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Зустрітися 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з </w:t>
      </w:r>
      <w:proofErr w:type="spellStart"/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очільником</w:t>
      </w:r>
      <w:proofErr w:type="spellEnd"/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області 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прийшло 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понад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60 м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ешканців населеного пункту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, серед яких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: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учасник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АТО, багатодітна мати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та вимушені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переселенці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.</w:t>
      </w:r>
    </w:p>
    <w:p w:rsidR="00072CC2" w:rsidRPr="00A5499C" w:rsidRDefault="00190283" w:rsidP="00A5499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Всі охочі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ставили питання, які найбільше турбують жителів прифронтового села. Лунали питання стосовно 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відновлення </w:t>
      </w:r>
      <w:proofErr w:type="spellStart"/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водо-</w:t>
      </w:r>
      <w:proofErr w:type="spellEnd"/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та газопостачання, ремонтн</w:t>
      </w:r>
      <w:r w:rsidR="00F91ADD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их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роб</w:t>
      </w:r>
      <w:r w:rsidR="00F91ADD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і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т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</w:t>
      </w:r>
      <w:r w:rsidR="006B6E4D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дорожнього покриття, функціонування Кримської загальноосвітньої школи І-ІІІ ступенів та покращення медичного обслуговування.</w:t>
      </w:r>
    </w:p>
    <w:p w:rsidR="001979AE" w:rsidRPr="00A5499C" w:rsidRDefault="00190283" w:rsidP="00A5499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В</w:t>
      </w:r>
      <w:r w:rsidR="001979AE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і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дповідаючи</w:t>
      </w:r>
      <w:r w:rsidR="00F91ADD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селянам</w:t>
      </w:r>
      <w:r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, Юрій Гарбуз зазначив, що </w:t>
      </w:r>
      <w:r w:rsidR="001979AE" w:rsidRPr="00A5499C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шукає шляхи вирішення складної соціально-економічної ситуації жителів Кримського. </w:t>
      </w:r>
    </w:p>
    <w:p w:rsidR="001979AE" w:rsidRPr="00A5499C" w:rsidRDefault="001979AE" w:rsidP="00A5499C">
      <w:pPr>
        <w:spacing w:after="120" w:line="240" w:lineRule="auto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Під час обговорення б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ул</w:t>
      </w:r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о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висунуто 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пропозиці</w:t>
      </w:r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ю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організувати перевезення учнів Кримської ЗОШ до </w:t>
      </w:r>
      <w:proofErr w:type="spellStart"/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Новоайдарської</w:t>
      </w:r>
      <w:proofErr w:type="spellEnd"/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обласної санаторної школи-інтернату. Однак батьки одностайно вирішили залишити дітей у місцевій школі. </w:t>
      </w:r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У свою чергу </w:t>
      </w:r>
      <w:proofErr w:type="spellStart"/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очільник</w:t>
      </w:r>
      <w:proofErr w:type="spellEnd"/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області пообіцяв 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допомо</w:t>
      </w:r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гти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з ремонтом та оснащенням закладу. </w:t>
      </w:r>
    </w:p>
    <w:p w:rsidR="00F91ADD" w:rsidRDefault="001979AE" w:rsidP="00A5499C">
      <w:pPr>
        <w:spacing w:after="120" w:line="240" w:lineRule="auto"/>
        <w:jc w:val="both"/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«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Над відновленням газопостачання у Кримському я працюю протягом останніх двох місяців. Кабінетом Міністрів прийнято рішення виділити </w:t>
      </w:r>
      <w:r w:rsidR="00F91ADD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22,</w:t>
      </w:r>
      <w:r w:rsidR="00F91ADD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5 </w:t>
      </w:r>
      <w:proofErr w:type="spellStart"/>
      <w:r w:rsidR="00F91ADD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млн</w:t>
      </w:r>
      <w:proofErr w:type="spellEnd"/>
      <w:r w:rsidR="00F91ADD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  <w:proofErr w:type="spellStart"/>
      <w:r w:rsidR="00F91ADD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грн</w:t>
      </w:r>
      <w:proofErr w:type="spellEnd"/>
      <w:r w:rsidR="00F91ADD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  <w:r w:rsidR="00190283" w:rsidRPr="00A5499C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з резервного фонду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. Півмільйон</w:t>
      </w:r>
      <w:r w:rsidR="00F91ADD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а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гривень виділено з обласного бюджету на розробку проекту. </w:t>
      </w:r>
      <w:r w:rsidR="00F91ADD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У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зиму жителі села мають увійти з газом</w:t>
      </w:r>
      <w:r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», – відповів на питання щодо газопостачання у населеному пункті Юрій Гарбуз.</w:t>
      </w:r>
    </w:p>
    <w:p w:rsidR="00A5499C" w:rsidRPr="00A5499C" w:rsidRDefault="00F91ADD" w:rsidP="00A5499C">
      <w:pPr>
        <w:spacing w:after="120" w:line="240" w:lineRule="auto"/>
        <w:jc w:val="both"/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У відповідь н</w:t>
      </w:r>
      <w:r w:rsidR="001979AE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а скаргу л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юд</w:t>
      </w:r>
      <w:r w:rsidR="001979AE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ей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  <w:r w:rsidR="001979AE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на те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, що швидка допомога через брак бензину не доставляє хворих до лікарні</w:t>
      </w:r>
      <w:r w:rsidR="00A5499C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, </w:t>
      </w:r>
      <w:r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голова облдержадміністрації пообіцяв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виділити додаткові кошти для забезпечення паливом</w:t>
      </w:r>
      <w:r w:rsidR="00A5499C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автомобілів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. Також для місцевої амбулаторії </w:t>
      </w:r>
      <w:r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буде виділений 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санітарний автомобіль.</w:t>
      </w:r>
      <w:r w:rsidR="00A5499C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</w:p>
    <w:p w:rsidR="00190283" w:rsidRPr="00A5499C" w:rsidRDefault="00A5499C" w:rsidP="00A5499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«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Загальним для всіх населених пунктів уздовж лінії розмежування є питання кадрового забезпечення освітніх та лікувальних закладів. Шукаємо варіанти його вирішення</w:t>
      </w:r>
      <w:r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», – зазначив Юрій Гарбуз</w:t>
      </w:r>
      <w:r w:rsidR="00190283" w:rsidRPr="00A5499C">
        <w:rPr>
          <w:rStyle w:val="textexposedshow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.</w:t>
      </w:r>
    </w:p>
    <w:sectPr w:rsidR="00190283" w:rsidRPr="00A5499C" w:rsidSect="007D7E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7E3481"/>
    <w:rsid w:val="00072CC2"/>
    <w:rsid w:val="00190283"/>
    <w:rsid w:val="001979AE"/>
    <w:rsid w:val="0029661B"/>
    <w:rsid w:val="003E1DCC"/>
    <w:rsid w:val="005F1280"/>
    <w:rsid w:val="006914DF"/>
    <w:rsid w:val="006B6E4D"/>
    <w:rsid w:val="006E5093"/>
    <w:rsid w:val="007B6489"/>
    <w:rsid w:val="007D08F4"/>
    <w:rsid w:val="007D7E3D"/>
    <w:rsid w:val="007E3481"/>
    <w:rsid w:val="00906143"/>
    <w:rsid w:val="00A5499C"/>
    <w:rsid w:val="00B94799"/>
    <w:rsid w:val="00CB5B00"/>
    <w:rsid w:val="00F91ADD"/>
    <w:rsid w:val="00FF0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3D"/>
  </w:style>
  <w:style w:type="paragraph" w:styleId="3">
    <w:name w:val="heading 3"/>
    <w:basedOn w:val="a"/>
    <w:link w:val="30"/>
    <w:uiPriority w:val="9"/>
    <w:qFormat/>
    <w:rsid w:val="006E50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50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6E5093"/>
    <w:rPr>
      <w:color w:val="0000FF"/>
      <w:u w:val="single"/>
    </w:rPr>
  </w:style>
  <w:style w:type="character" w:customStyle="1" w:styleId="textexposedshow">
    <w:name w:val="text_exposed_show"/>
    <w:basedOn w:val="a0"/>
    <w:rsid w:val="00190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2017-08-17T09:29:00Z</cp:lastPrinted>
  <dcterms:created xsi:type="dcterms:W3CDTF">2017-08-17T14:41:00Z</dcterms:created>
  <dcterms:modified xsi:type="dcterms:W3CDTF">2017-08-17T15:00:00Z</dcterms:modified>
</cp:coreProperties>
</file>